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1C7D" w14:textId="7567A76B" w:rsidR="00D6527D" w:rsidRPr="00013A13" w:rsidRDefault="00774C2F">
      <w:pPr>
        <w:jc w:val="center"/>
      </w:pPr>
      <w:r>
        <w:t xml:space="preserve">           </w:t>
      </w:r>
      <w:r w:rsidR="00C22425" w:rsidRPr="00013A13">
        <w:rPr>
          <w:noProof/>
          <w:lang w:eastAsia="el-GR"/>
        </w:rPr>
        <w:drawing>
          <wp:inline distT="0" distB="0" distL="0" distR="0" wp14:anchorId="311D1E5B" wp14:editId="311D1E5C">
            <wp:extent cx="2764155" cy="796316"/>
            <wp:effectExtent l="19050" t="0" r="0" b="0"/>
            <wp:docPr id="7" name="Picture 1" descr="http://www.ucy.ac.cy/data/pure/logos/Faculties/Faculty%20of%20Social%20Science%20and%20Education/Greek/Department%20of%20Education/Department%20of%20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y.ac.cy/data/pure/logos/Faculties/Faculty%20of%20Social%20Science%20and%20Education/Greek/Department%20of%20Education/Department%20of%20Education.jpg"/>
                    <pic:cNvPicPr>
                      <a:picLocks noChangeAspect="1" noChangeArrowheads="1"/>
                    </pic:cNvPicPr>
                  </pic:nvPicPr>
                  <pic:blipFill>
                    <a:blip r:embed="rId8" cstate="print"/>
                    <a:srcRect/>
                    <a:stretch>
                      <a:fillRect/>
                    </a:stretch>
                  </pic:blipFill>
                  <pic:spPr bwMode="auto">
                    <a:xfrm>
                      <a:off x="0" y="0"/>
                      <a:ext cx="2779110" cy="800624"/>
                    </a:xfrm>
                    <a:prstGeom prst="rect">
                      <a:avLst/>
                    </a:prstGeom>
                    <a:noFill/>
                    <a:ln w="9525">
                      <a:noFill/>
                      <a:miter lim="800000"/>
                      <a:headEnd/>
                      <a:tailEnd/>
                    </a:ln>
                  </pic:spPr>
                </pic:pic>
              </a:graphicData>
            </a:graphic>
          </wp:inline>
        </w:drawing>
      </w:r>
    </w:p>
    <w:p w14:paraId="311D1C7E" w14:textId="30F7772E" w:rsidR="000239A1" w:rsidRPr="00D771A5" w:rsidRDefault="000239A1" w:rsidP="00200F2A">
      <w:pPr>
        <w:tabs>
          <w:tab w:val="left" w:pos="1134"/>
        </w:tabs>
        <w:jc w:val="center"/>
        <w:rPr>
          <w:b/>
          <w:sz w:val="32"/>
          <w:szCs w:val="32"/>
        </w:rPr>
      </w:pPr>
      <w:r w:rsidRPr="00013A13">
        <w:rPr>
          <w:b/>
          <w:sz w:val="32"/>
          <w:szCs w:val="32"/>
        </w:rPr>
        <w:t>ΕΓ</w:t>
      </w:r>
      <w:r w:rsidR="00780759" w:rsidRPr="00013A13">
        <w:rPr>
          <w:b/>
          <w:sz w:val="32"/>
          <w:szCs w:val="32"/>
        </w:rPr>
        <w:t>Γ</w:t>
      </w:r>
      <w:r w:rsidR="00103D51" w:rsidRPr="00013A13">
        <w:rPr>
          <w:b/>
          <w:sz w:val="32"/>
          <w:szCs w:val="32"/>
        </w:rPr>
        <w:t xml:space="preserve">ΡΑΦΕΣ  </w:t>
      </w:r>
      <w:r w:rsidR="00D771A5">
        <w:rPr>
          <w:b/>
          <w:sz w:val="32"/>
          <w:szCs w:val="32"/>
          <w:lang w:val="en-US"/>
        </w:rPr>
        <w:t>E</w:t>
      </w:r>
      <w:r w:rsidR="00D771A5">
        <w:rPr>
          <w:b/>
          <w:sz w:val="32"/>
          <w:szCs w:val="32"/>
        </w:rPr>
        <w:t>ΑΡΙΝΟΥ</w:t>
      </w:r>
      <w:r w:rsidR="00103D51" w:rsidRPr="00013A13">
        <w:rPr>
          <w:b/>
          <w:sz w:val="32"/>
          <w:szCs w:val="32"/>
        </w:rPr>
        <w:t xml:space="preserve">  ΕΞΑΜΗΝΟΥ </w:t>
      </w:r>
      <w:r w:rsidR="00CC1490" w:rsidRPr="00CC1490">
        <w:rPr>
          <w:b/>
          <w:sz w:val="32"/>
          <w:szCs w:val="32"/>
        </w:rPr>
        <w:t>2</w:t>
      </w:r>
      <w:r w:rsidR="00CC1490" w:rsidRPr="00D771A5">
        <w:rPr>
          <w:b/>
          <w:sz w:val="32"/>
          <w:szCs w:val="32"/>
        </w:rPr>
        <w:t>025-26</w:t>
      </w:r>
    </w:p>
    <w:p w14:paraId="311D1C7F" w14:textId="77777777" w:rsidR="000239A1" w:rsidRPr="00013A13" w:rsidRDefault="000239A1">
      <w:pPr>
        <w:tabs>
          <w:tab w:val="left" w:pos="1134"/>
        </w:tabs>
        <w:jc w:val="center"/>
        <w:rPr>
          <w:b/>
          <w:sz w:val="28"/>
        </w:rPr>
      </w:pPr>
    </w:p>
    <w:p w14:paraId="311D1C80" w14:textId="77777777" w:rsidR="000239A1" w:rsidRPr="00013A13" w:rsidRDefault="000239A1" w:rsidP="00035A0D">
      <w:pPr>
        <w:tabs>
          <w:tab w:val="left" w:pos="1134"/>
        </w:tabs>
        <w:jc w:val="center"/>
        <w:rPr>
          <w:b/>
          <w:sz w:val="28"/>
        </w:rPr>
      </w:pPr>
      <w:r w:rsidRPr="00013A13">
        <w:rPr>
          <w:b/>
          <w:sz w:val="28"/>
        </w:rPr>
        <w:t>ΑΝΑΚΟΙΝΩΣΕΙΣ</w:t>
      </w:r>
    </w:p>
    <w:p w14:paraId="311D1C81" w14:textId="77777777" w:rsidR="00431B3A" w:rsidRPr="00013A13" w:rsidRDefault="00431B3A" w:rsidP="00431B3A">
      <w:pPr>
        <w:tabs>
          <w:tab w:val="left" w:pos="1134"/>
        </w:tabs>
        <w:jc w:val="center"/>
        <w:rPr>
          <w:b/>
          <w:sz w:val="36"/>
          <w:szCs w:val="36"/>
          <w:u w:val="single"/>
        </w:rPr>
      </w:pPr>
      <w:r w:rsidRPr="00013A13">
        <w:rPr>
          <w:b/>
          <w:sz w:val="36"/>
          <w:szCs w:val="36"/>
          <w:u w:val="single"/>
        </w:rPr>
        <w:t>Προπτυχιακοί Φοιτητές</w:t>
      </w:r>
    </w:p>
    <w:p w14:paraId="311D1C82" w14:textId="77777777" w:rsidR="0097742C" w:rsidRPr="00013A13" w:rsidRDefault="0097742C" w:rsidP="0097742C">
      <w:pPr>
        <w:jc w:val="center"/>
        <w:rPr>
          <w:rFonts w:ascii="Bookman Old Style" w:hAnsi="Bookman Old Style" w:cs="Arial"/>
          <w:b/>
          <w:sz w:val="28"/>
          <w:szCs w:val="28"/>
          <w:u w:val="single"/>
        </w:rPr>
      </w:pPr>
    </w:p>
    <w:p w14:paraId="44097AA1" w14:textId="4B9CCEDC" w:rsidR="00F648EB" w:rsidRPr="00F648EB" w:rsidRDefault="00F648EB" w:rsidP="00F648EB">
      <w:pPr>
        <w:jc w:val="both"/>
        <w:rPr>
          <w:rFonts w:cs="Arial"/>
          <w:sz w:val="23"/>
          <w:szCs w:val="23"/>
        </w:rPr>
      </w:pPr>
      <w:r w:rsidRPr="00F648EB">
        <w:rPr>
          <w:rFonts w:cs="Arial"/>
          <w:sz w:val="23"/>
          <w:szCs w:val="23"/>
        </w:rPr>
        <w:t>Όλοι οι Προπτυχιακοί φοιτητές θα εγγραφούν ηλεκτρονικά στα μαθήματα τους μέσω του Banner Web σύμφωνα με ανακοίνωση της ΥΣΦΜ.</w:t>
      </w:r>
    </w:p>
    <w:p w14:paraId="59B8BDCA" w14:textId="002DFBE7" w:rsidR="00F648EB" w:rsidRDefault="00F648EB" w:rsidP="00F648EB">
      <w:pPr>
        <w:jc w:val="both"/>
        <w:rPr>
          <w:rFonts w:cs="Arial"/>
          <w:sz w:val="23"/>
          <w:szCs w:val="23"/>
        </w:rPr>
      </w:pPr>
    </w:p>
    <w:p w14:paraId="7F2589FB" w14:textId="0B693D52" w:rsidR="002E4B10" w:rsidRDefault="00C540F5" w:rsidP="00F648EB">
      <w:pPr>
        <w:jc w:val="both"/>
        <w:rPr>
          <w:rFonts w:cs="Arial"/>
          <w:sz w:val="23"/>
          <w:szCs w:val="23"/>
        </w:rPr>
      </w:pPr>
      <w:r>
        <w:rPr>
          <w:rFonts w:cs="Arial"/>
          <w:sz w:val="23"/>
          <w:szCs w:val="23"/>
        </w:rPr>
        <w:t>Σύμφωνα με το ΔΙΠΑΕ οι φοιτητές μπορούν να εγγραφούν κάθε εξάμηνο σε μέγιστο αριθμό 30-33 πιστωτικ</w:t>
      </w:r>
      <w:r w:rsidR="00312A75">
        <w:rPr>
          <w:rFonts w:cs="Arial"/>
          <w:sz w:val="23"/>
          <w:szCs w:val="23"/>
        </w:rPr>
        <w:t xml:space="preserve">ών.  </w:t>
      </w:r>
      <w:r w:rsidR="00312A75" w:rsidRPr="00303AD9">
        <w:rPr>
          <w:rFonts w:cs="Arial"/>
          <w:b/>
          <w:sz w:val="23"/>
          <w:szCs w:val="23"/>
        </w:rPr>
        <w:t>Μόνο</w:t>
      </w:r>
      <w:r w:rsidR="00312A75">
        <w:rPr>
          <w:rFonts w:cs="Arial"/>
          <w:sz w:val="23"/>
          <w:szCs w:val="23"/>
        </w:rPr>
        <w:t xml:space="preserve"> φοιτητές που απέτυχαν σε μάθημα και θα το επαναλάβουν μπορούν να εγγραφούν </w:t>
      </w:r>
      <w:r w:rsidR="00303AD9">
        <w:rPr>
          <w:rFonts w:cs="Arial"/>
          <w:sz w:val="23"/>
          <w:szCs w:val="23"/>
        </w:rPr>
        <w:t>από 33-38</w:t>
      </w:r>
      <w:r w:rsidR="00312A75">
        <w:rPr>
          <w:rFonts w:cs="Arial"/>
          <w:sz w:val="23"/>
          <w:szCs w:val="23"/>
        </w:rPr>
        <w:t xml:space="preserve"> πιστωτικές.</w:t>
      </w:r>
    </w:p>
    <w:p w14:paraId="00913786" w14:textId="77777777" w:rsidR="00312A75" w:rsidRPr="00C540F5" w:rsidRDefault="00312A75" w:rsidP="00F648EB">
      <w:pPr>
        <w:jc w:val="both"/>
        <w:rPr>
          <w:rFonts w:cs="Arial"/>
          <w:sz w:val="23"/>
          <w:szCs w:val="23"/>
        </w:rPr>
      </w:pPr>
    </w:p>
    <w:p w14:paraId="14A182C2" w14:textId="38D76B15" w:rsidR="00F648EB" w:rsidRDefault="00F648EB" w:rsidP="00F648EB">
      <w:pPr>
        <w:jc w:val="both"/>
        <w:rPr>
          <w:rFonts w:cs="Arial"/>
          <w:sz w:val="23"/>
          <w:szCs w:val="23"/>
        </w:rPr>
      </w:pPr>
      <w:r w:rsidRPr="00F648EB">
        <w:rPr>
          <w:rFonts w:cs="Arial"/>
          <w:sz w:val="23"/>
          <w:szCs w:val="23"/>
        </w:rPr>
        <w:t xml:space="preserve">Οι εγγραφές στα μαθήματά θα γίνουν ηλεκτρονικά </w:t>
      </w:r>
      <w:r w:rsidR="00A17939">
        <w:rPr>
          <w:rFonts w:cs="Arial"/>
          <w:sz w:val="23"/>
          <w:szCs w:val="23"/>
        </w:rPr>
        <w:t xml:space="preserve">από τις </w:t>
      </w:r>
      <w:r w:rsidR="00DC2436">
        <w:rPr>
          <w:rFonts w:cs="Arial"/>
          <w:sz w:val="23"/>
          <w:szCs w:val="23"/>
        </w:rPr>
        <w:t xml:space="preserve"> </w:t>
      </w:r>
      <w:r w:rsidR="0093172C">
        <w:rPr>
          <w:rFonts w:cs="Arial"/>
          <w:sz w:val="23"/>
          <w:szCs w:val="23"/>
        </w:rPr>
        <w:t>14-16/1/26</w:t>
      </w:r>
      <w:r w:rsidR="00543EF6" w:rsidRPr="00543EF6">
        <w:rPr>
          <w:rFonts w:cs="Arial"/>
          <w:sz w:val="23"/>
          <w:szCs w:val="23"/>
        </w:rPr>
        <w:t xml:space="preserve">. </w:t>
      </w:r>
      <w:r w:rsidRPr="00F648EB">
        <w:rPr>
          <w:rFonts w:cs="Arial"/>
          <w:sz w:val="23"/>
          <w:szCs w:val="23"/>
        </w:rPr>
        <w:t xml:space="preserve">Περισσότερες πληροφορίες θα αναρτηθούν στην ιστοσελίδα της ΥΣΦΜ </w:t>
      </w:r>
    </w:p>
    <w:p w14:paraId="708C260E" w14:textId="28EAFA35" w:rsidR="00F648EB" w:rsidRPr="00774C2F" w:rsidRDefault="005C79EC" w:rsidP="00736F82">
      <w:pPr>
        <w:jc w:val="both"/>
      </w:pPr>
      <w:hyperlink r:id="rId9" w:history="1">
        <w:r w:rsidRPr="005C79EC">
          <w:rPr>
            <w:color w:val="0000FF"/>
            <w:u w:val="single"/>
          </w:rPr>
          <w:t>Πρόγραμμα</w:t>
        </w:r>
        <w:r w:rsidRPr="00774C2F">
          <w:rPr>
            <w:color w:val="0000FF"/>
            <w:u w:val="single"/>
          </w:rPr>
          <w:t xml:space="preserve"> </w:t>
        </w:r>
        <w:r w:rsidRPr="005C79EC">
          <w:rPr>
            <w:color w:val="0000FF"/>
            <w:u w:val="single"/>
          </w:rPr>
          <w:t>Διδασκαλίας</w:t>
        </w:r>
        <w:r w:rsidRPr="00774C2F">
          <w:rPr>
            <w:color w:val="0000FF"/>
            <w:u w:val="single"/>
          </w:rPr>
          <w:t xml:space="preserve"> - </w:t>
        </w:r>
        <w:r w:rsidRPr="005C79EC">
          <w:rPr>
            <w:color w:val="0000FF"/>
            <w:u w:val="single"/>
            <w:lang w:val="en-GB"/>
          </w:rPr>
          <w:t>Academic</w:t>
        </w:r>
        <w:r w:rsidRPr="00774C2F">
          <w:rPr>
            <w:color w:val="0000FF"/>
            <w:u w:val="single"/>
          </w:rPr>
          <w:t xml:space="preserve"> </w:t>
        </w:r>
        <w:r w:rsidRPr="005C79EC">
          <w:rPr>
            <w:color w:val="0000FF"/>
            <w:u w:val="single"/>
            <w:lang w:val="en-GB"/>
          </w:rPr>
          <w:t>Affairs</w:t>
        </w:r>
        <w:r w:rsidRPr="00774C2F">
          <w:rPr>
            <w:color w:val="0000FF"/>
            <w:u w:val="single"/>
          </w:rPr>
          <w:t xml:space="preserve"> </w:t>
        </w:r>
        <w:r w:rsidRPr="005C79EC">
          <w:rPr>
            <w:color w:val="0000FF"/>
            <w:u w:val="single"/>
            <w:lang w:val="en-GB"/>
          </w:rPr>
          <w:t>and</w:t>
        </w:r>
        <w:r w:rsidRPr="00774C2F">
          <w:rPr>
            <w:color w:val="0000FF"/>
            <w:u w:val="single"/>
          </w:rPr>
          <w:t xml:space="preserve"> </w:t>
        </w:r>
        <w:r w:rsidRPr="005C79EC">
          <w:rPr>
            <w:color w:val="0000FF"/>
            <w:u w:val="single"/>
            <w:lang w:val="en-GB"/>
          </w:rPr>
          <w:t>Student</w:t>
        </w:r>
        <w:r w:rsidRPr="00774C2F">
          <w:rPr>
            <w:color w:val="0000FF"/>
            <w:u w:val="single"/>
          </w:rPr>
          <w:t xml:space="preserve"> </w:t>
        </w:r>
        <w:r w:rsidRPr="005C79EC">
          <w:rPr>
            <w:color w:val="0000FF"/>
            <w:u w:val="single"/>
            <w:lang w:val="en-GB"/>
          </w:rPr>
          <w:t>Welfare</w:t>
        </w:r>
        <w:r w:rsidRPr="00774C2F">
          <w:rPr>
            <w:color w:val="0000FF"/>
            <w:u w:val="single"/>
          </w:rPr>
          <w:t xml:space="preserve"> </w:t>
        </w:r>
        <w:r w:rsidRPr="005C79EC">
          <w:rPr>
            <w:color w:val="0000FF"/>
            <w:u w:val="single"/>
            <w:lang w:val="en-GB"/>
          </w:rPr>
          <w:t>Service</w:t>
        </w:r>
        <w:r w:rsidRPr="00774C2F">
          <w:rPr>
            <w:color w:val="0000FF"/>
            <w:u w:val="single"/>
          </w:rPr>
          <w:t xml:space="preserve"> (</w:t>
        </w:r>
        <w:r w:rsidRPr="005C79EC">
          <w:rPr>
            <w:color w:val="0000FF"/>
            <w:u w:val="single"/>
            <w:lang w:val="en-GB"/>
          </w:rPr>
          <w:t>ucy</w:t>
        </w:r>
        <w:r w:rsidRPr="00774C2F">
          <w:rPr>
            <w:color w:val="0000FF"/>
            <w:u w:val="single"/>
          </w:rPr>
          <w:t>.</w:t>
        </w:r>
        <w:r w:rsidRPr="005C79EC">
          <w:rPr>
            <w:color w:val="0000FF"/>
            <w:u w:val="single"/>
            <w:lang w:val="en-GB"/>
          </w:rPr>
          <w:t>ac</w:t>
        </w:r>
        <w:r w:rsidRPr="00774C2F">
          <w:rPr>
            <w:color w:val="0000FF"/>
            <w:u w:val="single"/>
          </w:rPr>
          <w:t>.</w:t>
        </w:r>
        <w:r w:rsidRPr="005C79EC">
          <w:rPr>
            <w:color w:val="0000FF"/>
            <w:u w:val="single"/>
            <w:lang w:val="en-GB"/>
          </w:rPr>
          <w:t>cy</w:t>
        </w:r>
        <w:r w:rsidRPr="00774C2F">
          <w:rPr>
            <w:color w:val="0000FF"/>
            <w:u w:val="single"/>
          </w:rPr>
          <w:t>)</w:t>
        </w:r>
      </w:hyperlink>
    </w:p>
    <w:p w14:paraId="3423A34F" w14:textId="77777777" w:rsidR="005C79EC" w:rsidRPr="00774C2F" w:rsidRDefault="005C79EC" w:rsidP="00736F82">
      <w:pPr>
        <w:jc w:val="both"/>
        <w:rPr>
          <w:rFonts w:cs="Arial"/>
          <w:sz w:val="23"/>
          <w:szCs w:val="23"/>
        </w:rPr>
      </w:pPr>
    </w:p>
    <w:p w14:paraId="4C93FE88" w14:textId="77777777" w:rsidR="00735473" w:rsidRPr="00774C2F" w:rsidRDefault="00735473" w:rsidP="00736F82">
      <w:pPr>
        <w:jc w:val="both"/>
        <w:rPr>
          <w:rFonts w:cs="Arial"/>
          <w:sz w:val="23"/>
          <w:szCs w:val="23"/>
        </w:rPr>
      </w:pPr>
    </w:p>
    <w:p w14:paraId="210BACA9" w14:textId="302C2709" w:rsidR="00113604" w:rsidRPr="00781E90" w:rsidRDefault="00113604" w:rsidP="00113604">
      <w:pPr>
        <w:pBdr>
          <w:bottom w:val="dotted" w:sz="24" w:space="1" w:color="auto"/>
        </w:pBdr>
        <w:jc w:val="both"/>
        <w:rPr>
          <w:rFonts w:ascii="Book Antiqua" w:hAnsi="Book Antiqua" w:cs="Arial"/>
          <w:b/>
          <w:bCs/>
          <w:sz w:val="32"/>
          <w:szCs w:val="32"/>
        </w:rPr>
      </w:pPr>
      <w:r w:rsidRPr="00781E90">
        <w:rPr>
          <w:rFonts w:ascii="Book Antiqua" w:hAnsi="Book Antiqua" w:cs="Arial"/>
          <w:b/>
          <w:bCs/>
          <w:sz w:val="32"/>
          <w:szCs w:val="32"/>
        </w:rPr>
        <w:t>Έναρξη Μαθημάτων</w:t>
      </w:r>
      <w:r w:rsidRPr="00E61437">
        <w:rPr>
          <w:rFonts w:ascii="Book Antiqua" w:hAnsi="Book Antiqua" w:cs="Arial"/>
          <w:b/>
          <w:bCs/>
          <w:sz w:val="32"/>
          <w:szCs w:val="32"/>
        </w:rPr>
        <w:t xml:space="preserve">:  </w:t>
      </w:r>
      <w:r w:rsidR="002459E5">
        <w:rPr>
          <w:rFonts w:ascii="Book Antiqua" w:hAnsi="Book Antiqua" w:cs="Arial"/>
          <w:b/>
          <w:bCs/>
          <w:sz w:val="32"/>
          <w:szCs w:val="32"/>
        </w:rPr>
        <w:t>Δευτέρα</w:t>
      </w:r>
      <w:r w:rsidRPr="00781E90">
        <w:rPr>
          <w:rFonts w:ascii="Book Antiqua" w:hAnsi="Book Antiqua" w:cs="Arial"/>
          <w:b/>
          <w:bCs/>
          <w:sz w:val="32"/>
          <w:szCs w:val="32"/>
        </w:rPr>
        <w:t xml:space="preserve"> </w:t>
      </w:r>
      <w:r w:rsidR="006942E1">
        <w:rPr>
          <w:rFonts w:ascii="Book Antiqua" w:hAnsi="Book Antiqua" w:cs="Arial"/>
          <w:b/>
          <w:bCs/>
          <w:sz w:val="32"/>
          <w:szCs w:val="32"/>
        </w:rPr>
        <w:t>19</w:t>
      </w:r>
      <w:r w:rsidRPr="00781E90">
        <w:rPr>
          <w:rFonts w:ascii="Book Antiqua" w:hAnsi="Book Antiqua" w:cs="Arial"/>
          <w:b/>
          <w:bCs/>
          <w:sz w:val="32"/>
          <w:szCs w:val="32"/>
        </w:rPr>
        <w:t xml:space="preserve"> </w:t>
      </w:r>
      <w:r w:rsidR="006942E1">
        <w:rPr>
          <w:rFonts w:ascii="Book Antiqua" w:hAnsi="Book Antiqua" w:cs="Arial"/>
          <w:b/>
          <w:bCs/>
          <w:sz w:val="32"/>
          <w:szCs w:val="32"/>
        </w:rPr>
        <w:t>Ιανουαρίου</w:t>
      </w:r>
      <w:r w:rsidRPr="00781E90">
        <w:rPr>
          <w:rFonts w:ascii="Book Antiqua" w:hAnsi="Book Antiqua" w:cs="Arial"/>
          <w:b/>
          <w:bCs/>
          <w:sz w:val="32"/>
          <w:szCs w:val="32"/>
        </w:rPr>
        <w:t xml:space="preserve"> </w:t>
      </w:r>
      <w:r w:rsidR="002459E5">
        <w:rPr>
          <w:rFonts w:ascii="Book Antiqua" w:hAnsi="Book Antiqua" w:cs="Arial"/>
          <w:b/>
          <w:bCs/>
          <w:sz w:val="32"/>
          <w:szCs w:val="32"/>
        </w:rPr>
        <w:t>202</w:t>
      </w:r>
      <w:r w:rsidR="006942E1">
        <w:rPr>
          <w:rFonts w:ascii="Book Antiqua" w:hAnsi="Book Antiqua" w:cs="Arial"/>
          <w:b/>
          <w:bCs/>
          <w:sz w:val="32"/>
          <w:szCs w:val="32"/>
        </w:rPr>
        <w:t>6</w:t>
      </w:r>
    </w:p>
    <w:p w14:paraId="65A5B488" w14:textId="77777777" w:rsidR="00113604" w:rsidRDefault="00113604" w:rsidP="00736F82">
      <w:pPr>
        <w:jc w:val="both"/>
        <w:rPr>
          <w:rFonts w:cs="Arial"/>
          <w:sz w:val="23"/>
          <w:szCs w:val="23"/>
        </w:rPr>
      </w:pPr>
    </w:p>
    <w:p w14:paraId="311D1CB2" w14:textId="2708E9EE" w:rsidR="00736F82" w:rsidRPr="00497596" w:rsidRDefault="00736F82" w:rsidP="00736F82">
      <w:pPr>
        <w:jc w:val="both"/>
        <w:rPr>
          <w:rFonts w:cs="Arial"/>
          <w:sz w:val="23"/>
          <w:szCs w:val="23"/>
        </w:rPr>
      </w:pPr>
      <w:r w:rsidRPr="00497596">
        <w:rPr>
          <w:rFonts w:cs="Arial"/>
          <w:sz w:val="23"/>
          <w:szCs w:val="23"/>
        </w:rPr>
        <w:t>Oι φοιτητές προτρέπονται να συμβουλεύονται τον Ακαδημαϊκό τους Σύμβουλο, προτού προχωρήσουν με την εγγραφή τους στα μαθήματα.</w:t>
      </w:r>
      <w:r w:rsidR="009D55B2" w:rsidRPr="00497596">
        <w:rPr>
          <w:rFonts w:cs="Arial"/>
          <w:sz w:val="23"/>
          <w:szCs w:val="23"/>
        </w:rPr>
        <w:t xml:space="preserve"> </w:t>
      </w:r>
      <w:r w:rsidR="00497596">
        <w:rPr>
          <w:rFonts w:cs="Arial"/>
          <w:sz w:val="23"/>
          <w:szCs w:val="23"/>
        </w:rPr>
        <w:t xml:space="preserve">Το όνομα του </w:t>
      </w:r>
      <w:r w:rsidR="00BE7697">
        <w:rPr>
          <w:rFonts w:cs="Arial"/>
          <w:sz w:val="23"/>
          <w:szCs w:val="23"/>
        </w:rPr>
        <w:t>Α</w:t>
      </w:r>
      <w:r w:rsidR="00497596">
        <w:rPr>
          <w:rFonts w:cs="Arial"/>
          <w:sz w:val="23"/>
          <w:szCs w:val="23"/>
        </w:rPr>
        <w:t xml:space="preserve">καδημαϊκού Συμβούλου αναγράφεται στο </w:t>
      </w:r>
      <w:r w:rsidR="00497596">
        <w:rPr>
          <w:rFonts w:cs="Arial"/>
          <w:sz w:val="23"/>
          <w:szCs w:val="23"/>
          <w:lang w:val="en-GB"/>
        </w:rPr>
        <w:t>Banner</w:t>
      </w:r>
      <w:r w:rsidR="00497596" w:rsidRPr="00497596">
        <w:rPr>
          <w:rFonts w:cs="Arial"/>
          <w:sz w:val="23"/>
          <w:szCs w:val="23"/>
        </w:rPr>
        <w:t xml:space="preserve"> </w:t>
      </w:r>
      <w:r w:rsidR="00497596">
        <w:rPr>
          <w:rFonts w:cs="Arial"/>
          <w:sz w:val="23"/>
          <w:szCs w:val="23"/>
          <w:lang w:val="en-GB"/>
        </w:rPr>
        <w:t>Web</w:t>
      </w:r>
      <w:r w:rsidR="00497596">
        <w:rPr>
          <w:rFonts w:cs="Arial"/>
          <w:sz w:val="23"/>
          <w:szCs w:val="23"/>
        </w:rPr>
        <w:t xml:space="preserve"> στις πληροφορίες φοιτητή</w:t>
      </w:r>
      <w:r w:rsidR="00AE3D4B">
        <w:rPr>
          <w:rFonts w:cs="Arial"/>
          <w:sz w:val="23"/>
          <w:szCs w:val="23"/>
        </w:rPr>
        <w:t xml:space="preserve">. </w:t>
      </w:r>
    </w:p>
    <w:p w14:paraId="311D1CE4" w14:textId="5CD7CD3C" w:rsidR="008665E1" w:rsidRDefault="008665E1" w:rsidP="0097742C">
      <w:pPr>
        <w:autoSpaceDE w:val="0"/>
        <w:autoSpaceDN w:val="0"/>
        <w:adjustRightInd w:val="0"/>
        <w:rPr>
          <w:rFonts w:ascii="ArialMT" w:hAnsi="ArialMT" w:cs="ArialMT"/>
          <w:color w:val="000000"/>
          <w:szCs w:val="24"/>
          <w:lang w:eastAsia="el-GR"/>
        </w:rPr>
      </w:pPr>
    </w:p>
    <w:p w14:paraId="778D0EB8" w14:textId="77777777" w:rsidR="009D55B2" w:rsidRPr="00497596" w:rsidRDefault="008665E1" w:rsidP="009D55B2">
      <w:pPr>
        <w:rPr>
          <w:b/>
          <w:bCs/>
          <w:color w:val="FF0000"/>
          <w:u w:val="single"/>
        </w:rPr>
      </w:pPr>
      <w:r w:rsidRPr="00497596">
        <w:rPr>
          <w:rFonts w:ascii="ArialMT" w:hAnsi="ArialMT" w:cs="ArialMT"/>
          <w:b/>
          <w:color w:val="000000"/>
          <w:szCs w:val="24"/>
          <w:lang w:eastAsia="el-GR"/>
        </w:rPr>
        <w:t>Π</w:t>
      </w:r>
      <w:r w:rsidR="00BE6788" w:rsidRPr="00497596">
        <w:rPr>
          <w:rFonts w:ascii="ArialMT" w:hAnsi="ArialMT" w:cs="ArialMT"/>
          <w:b/>
          <w:color w:val="000000"/>
          <w:szCs w:val="24"/>
          <w:lang w:eastAsia="el-GR"/>
        </w:rPr>
        <w:t>αρακαλούνται οι Προπτυχιακοί φοιτητές να ακολουθούν πιστά το πρόγραμμα σπουδών τους γιατί η αποφοίτησή τους είναι δική τους ευθύνη και όχι του Τμήματος.</w:t>
      </w:r>
      <w:r w:rsidR="009D55B2" w:rsidRPr="00497596">
        <w:rPr>
          <w:rFonts w:ascii="ArialMT" w:hAnsi="ArialMT" w:cs="ArialMT"/>
          <w:b/>
          <w:color w:val="000000"/>
          <w:szCs w:val="24"/>
          <w:lang w:eastAsia="el-GR"/>
        </w:rPr>
        <w:t xml:space="preserve"> </w:t>
      </w:r>
      <w:r w:rsidR="009D55B2" w:rsidRPr="00497596">
        <w:rPr>
          <w:b/>
          <w:bCs/>
          <w:color w:val="FF0000"/>
          <w:u w:val="single"/>
        </w:rPr>
        <w:t>Κανένας φοιτητής δεν μπορεί να αποφοιτήσει με λιγότερες από 240 π.μ.</w:t>
      </w:r>
    </w:p>
    <w:p w14:paraId="6F016E7F" w14:textId="77777777" w:rsidR="000C5AF4" w:rsidRDefault="000C5AF4" w:rsidP="00BE6788">
      <w:pPr>
        <w:jc w:val="both"/>
        <w:rPr>
          <w:rFonts w:ascii="ArialMT" w:hAnsi="ArialMT" w:cs="ArialMT"/>
          <w:b/>
          <w:color w:val="000000"/>
          <w:szCs w:val="24"/>
          <w:lang w:eastAsia="el-GR"/>
        </w:rPr>
      </w:pPr>
    </w:p>
    <w:p w14:paraId="311D1CE7" w14:textId="57B644D1" w:rsidR="00BE6788" w:rsidRPr="00497596" w:rsidRDefault="00956211" w:rsidP="00BE6788">
      <w:pPr>
        <w:autoSpaceDE w:val="0"/>
        <w:autoSpaceDN w:val="0"/>
        <w:adjustRightInd w:val="0"/>
        <w:jc w:val="both"/>
        <w:rPr>
          <w:color w:val="000000"/>
          <w:szCs w:val="24"/>
          <w:lang w:eastAsia="el-GR"/>
        </w:rPr>
      </w:pPr>
      <w:r>
        <w:rPr>
          <w:color w:val="000000"/>
          <w:szCs w:val="24"/>
          <w:lang w:eastAsia="el-GR"/>
        </w:rPr>
        <w:t>Εν</w:t>
      </w:r>
      <w:r w:rsidR="00BE6788" w:rsidRPr="00497596">
        <w:rPr>
          <w:color w:val="000000"/>
          <w:szCs w:val="24"/>
          <w:lang w:eastAsia="el-GR"/>
        </w:rPr>
        <w:t xml:space="preserve">ημερώνουμε τους φοιτητές  ότι σε εξαιρετικές περιπτώσεις που απαιτείται εγγραφή φοιτητών σε κλειστά ακροατήρια δίνεται έγκριση </w:t>
      </w:r>
      <w:r w:rsidR="00BE6788" w:rsidRPr="00497596">
        <w:rPr>
          <w:color w:val="000000"/>
          <w:szCs w:val="24"/>
          <w:u w:val="single"/>
          <w:lang w:eastAsia="el-GR"/>
        </w:rPr>
        <w:t>μόνο μέσω της προέδρου του Τμήματος</w:t>
      </w:r>
      <w:r w:rsidR="00BE6788" w:rsidRPr="00497596">
        <w:rPr>
          <w:color w:val="000000"/>
          <w:szCs w:val="24"/>
          <w:lang w:eastAsia="el-GR"/>
        </w:rPr>
        <w:t xml:space="preserve"> και  όχι από τον/τη διδάσκοντα/ουσα του μαθήματος.</w:t>
      </w:r>
    </w:p>
    <w:p w14:paraId="311D1CE8" w14:textId="2BA2C4AD" w:rsidR="002979D2" w:rsidRDefault="002979D2" w:rsidP="00BE6788">
      <w:pPr>
        <w:autoSpaceDE w:val="0"/>
        <w:autoSpaceDN w:val="0"/>
        <w:adjustRightInd w:val="0"/>
        <w:jc w:val="both"/>
        <w:rPr>
          <w:color w:val="000000"/>
          <w:szCs w:val="24"/>
          <w:lang w:eastAsia="el-GR"/>
        </w:rPr>
      </w:pPr>
    </w:p>
    <w:p w14:paraId="311D1CEB" w14:textId="134FCD27" w:rsidR="004C3E8D" w:rsidRDefault="00BE6788" w:rsidP="00BE6788">
      <w:pPr>
        <w:autoSpaceDE w:val="0"/>
        <w:autoSpaceDN w:val="0"/>
        <w:adjustRightInd w:val="0"/>
        <w:rPr>
          <w:rFonts w:ascii="ArialMT" w:hAnsi="ArialMT" w:cs="ArialMT"/>
          <w:b/>
          <w:color w:val="000000"/>
          <w:szCs w:val="24"/>
          <w:lang w:eastAsia="el-GR"/>
        </w:rPr>
      </w:pPr>
      <w:r w:rsidRPr="00497596">
        <w:rPr>
          <w:rFonts w:ascii="ArialMT" w:hAnsi="ArialMT" w:cs="ArialMT"/>
          <w:color w:val="000000"/>
          <w:szCs w:val="24"/>
          <w:lang w:eastAsia="el-GR"/>
        </w:rPr>
        <w:t xml:space="preserve">Οι φοιτητές μπορούν να εγγραφούν σε μαθήματα για βελτίωση βαθμού μόνο κατά την </w:t>
      </w:r>
      <w:r w:rsidR="00CE4BDE" w:rsidRPr="00497596">
        <w:rPr>
          <w:rFonts w:ascii="ArialMT" w:hAnsi="ArialMT" w:cs="ArialMT"/>
          <w:color w:val="000000"/>
          <w:szCs w:val="24"/>
          <w:lang w:eastAsia="el-GR"/>
        </w:rPr>
        <w:t>ημέρα</w:t>
      </w:r>
      <w:r w:rsidRPr="00497596">
        <w:rPr>
          <w:rFonts w:ascii="ArialMT" w:hAnsi="ArialMT" w:cs="ArialMT"/>
          <w:color w:val="000000"/>
          <w:szCs w:val="24"/>
          <w:lang w:eastAsia="el-GR"/>
        </w:rPr>
        <w:t xml:space="preserve"> των </w:t>
      </w:r>
      <w:r w:rsidRPr="00497596">
        <w:rPr>
          <w:rFonts w:ascii="ArialMT" w:hAnsi="ArialMT" w:cs="ArialMT"/>
          <w:b/>
          <w:color w:val="000000"/>
          <w:szCs w:val="24"/>
          <w:lang w:eastAsia="el-GR"/>
        </w:rPr>
        <w:t>προσθαφαιρέσεων</w:t>
      </w:r>
      <w:r w:rsidR="00497596">
        <w:rPr>
          <w:rFonts w:ascii="ArialMT" w:hAnsi="ArialMT" w:cs="ArialMT"/>
          <w:b/>
          <w:color w:val="000000"/>
          <w:szCs w:val="24"/>
          <w:lang w:eastAsia="el-GR"/>
        </w:rPr>
        <w:t xml:space="preserve"> και μετά από ειδική έγκριση</w:t>
      </w:r>
      <w:r w:rsidR="000E0CAB">
        <w:rPr>
          <w:rFonts w:ascii="ArialMT" w:hAnsi="ArialMT" w:cs="ArialMT"/>
          <w:b/>
          <w:color w:val="000000"/>
          <w:szCs w:val="24"/>
          <w:lang w:eastAsia="el-GR"/>
        </w:rPr>
        <w:t xml:space="preserve"> από το διδάσκοντα του μαθήματος μέσω του </w:t>
      </w:r>
      <w:r w:rsidR="000E0CAB">
        <w:rPr>
          <w:rFonts w:ascii="ArialMT" w:hAnsi="ArialMT" w:cs="ArialMT"/>
          <w:b/>
          <w:color w:val="000000"/>
          <w:szCs w:val="24"/>
          <w:lang w:val="en-GB" w:eastAsia="el-GR"/>
        </w:rPr>
        <w:t>Banner</w:t>
      </w:r>
      <w:r w:rsidR="000E0CAB" w:rsidRPr="000E0CAB">
        <w:rPr>
          <w:rFonts w:ascii="ArialMT" w:hAnsi="ArialMT" w:cs="ArialMT"/>
          <w:b/>
          <w:color w:val="000000"/>
          <w:szCs w:val="24"/>
          <w:lang w:eastAsia="el-GR"/>
        </w:rPr>
        <w:t xml:space="preserve"> </w:t>
      </w:r>
      <w:r w:rsidR="000E0CAB">
        <w:rPr>
          <w:rFonts w:ascii="ArialMT" w:hAnsi="ArialMT" w:cs="ArialMT"/>
          <w:b/>
          <w:color w:val="000000"/>
          <w:szCs w:val="24"/>
          <w:lang w:val="en-GB" w:eastAsia="el-GR"/>
        </w:rPr>
        <w:t>Web</w:t>
      </w:r>
      <w:r w:rsidR="000E0CAB" w:rsidRPr="000E0CAB">
        <w:rPr>
          <w:rFonts w:ascii="ArialMT" w:hAnsi="ArialMT" w:cs="ArialMT"/>
          <w:b/>
          <w:color w:val="000000"/>
          <w:szCs w:val="24"/>
          <w:lang w:eastAsia="el-GR"/>
        </w:rPr>
        <w:t>.</w:t>
      </w:r>
    </w:p>
    <w:p w14:paraId="311D1CEC" w14:textId="6A5674A7" w:rsidR="002979D2" w:rsidRDefault="002979D2" w:rsidP="00BE6788">
      <w:pPr>
        <w:autoSpaceDE w:val="0"/>
        <w:autoSpaceDN w:val="0"/>
        <w:adjustRightInd w:val="0"/>
        <w:rPr>
          <w:rFonts w:ascii="ArialMT" w:hAnsi="ArialMT" w:cs="ArialMT"/>
          <w:color w:val="000000"/>
          <w:szCs w:val="24"/>
          <w:lang w:eastAsia="el-GR"/>
        </w:rPr>
      </w:pPr>
    </w:p>
    <w:p w14:paraId="3200A8B9" w14:textId="17A473CE" w:rsidR="00DA6EBC" w:rsidRPr="005A771E" w:rsidRDefault="00DA6EBC" w:rsidP="00DA6EBC">
      <w:pPr>
        <w:rPr>
          <w:color w:val="943634" w:themeColor="accent2" w:themeShade="BF"/>
        </w:rPr>
      </w:pPr>
      <w:r w:rsidRPr="005A771E">
        <w:rPr>
          <w:color w:val="943634" w:themeColor="accent2" w:themeShade="BF"/>
        </w:rPr>
        <w:t>Οι φοιτητές που χρωστούν μαθήματα από προηγούμενα έτη θα πρέπει πρώτα να τα συμπληρώσουν και μετά να προχωρήσουν στα επόμενα έτη</w:t>
      </w:r>
      <w:r w:rsidR="00517BAB" w:rsidRPr="005A771E">
        <w:rPr>
          <w:color w:val="943634" w:themeColor="accent2" w:themeShade="BF"/>
        </w:rPr>
        <w:t>.</w:t>
      </w:r>
    </w:p>
    <w:p w14:paraId="5212B042" w14:textId="77777777" w:rsidR="00DA6EBC" w:rsidRDefault="00DA6EBC" w:rsidP="00BE6788">
      <w:pPr>
        <w:autoSpaceDE w:val="0"/>
        <w:autoSpaceDN w:val="0"/>
        <w:adjustRightInd w:val="0"/>
        <w:rPr>
          <w:rFonts w:ascii="ArialMT" w:hAnsi="ArialMT" w:cs="ArialMT"/>
          <w:color w:val="000000"/>
          <w:szCs w:val="24"/>
          <w:lang w:eastAsia="el-GR"/>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9319F6" w14:paraId="32004DD8" w14:textId="77777777" w:rsidTr="000E0CAB">
        <w:tc>
          <w:tcPr>
            <w:tcW w:w="8296" w:type="dxa"/>
          </w:tcPr>
          <w:p w14:paraId="5E9FC2C8" w14:textId="79FAA0DE" w:rsidR="009319F6" w:rsidRDefault="00FE78D6" w:rsidP="009319F6">
            <w:pPr>
              <w:rPr>
                <w:b/>
                <w:u w:val="single"/>
              </w:rPr>
            </w:pPr>
            <w:hyperlink r:id="rId10" w:tgtFrame="_blank" w:history="1">
              <w:r w:rsidRPr="00FE78D6">
                <w:rPr>
                  <w:rFonts w:ascii="Open Sans" w:hAnsi="Open Sans" w:cs="Open Sans"/>
                  <w:color w:val="D8AF1A"/>
                  <w:sz w:val="21"/>
                  <w:szCs w:val="21"/>
                  <w:u w:val="single"/>
                  <w:bdr w:val="none" w:sz="0" w:space="0" w:color="auto" w:frame="1"/>
                  <w:shd w:val="clear" w:color="auto" w:fill="FCFCFC"/>
                </w:rPr>
                <w:t>Δομή Προγραμμάτων Σπουδών Δημοτικής και Προδημοτικής Εκπαίδευσης (13/7/21)</w:t>
              </w:r>
            </w:hyperlink>
          </w:p>
        </w:tc>
      </w:tr>
    </w:tbl>
    <w:p w14:paraId="2716AACA" w14:textId="77777777" w:rsidR="001505E6" w:rsidRDefault="001505E6" w:rsidP="009319F6">
      <w:pPr>
        <w:rPr>
          <w:b/>
          <w:u w:val="single"/>
        </w:rPr>
      </w:pPr>
    </w:p>
    <w:p w14:paraId="213279A0" w14:textId="77777777" w:rsidR="00EF4CA4" w:rsidRPr="00EF4CA4" w:rsidRDefault="00EF4CA4" w:rsidP="00EF4CA4">
      <w:pPr>
        <w:rPr>
          <w:u w:val="single"/>
        </w:rPr>
      </w:pPr>
      <w:r w:rsidRPr="00EF4CA4">
        <w:rPr>
          <w:u w:val="single"/>
        </w:rPr>
        <w:t>Σημαντική ανακοίνωση:</w:t>
      </w:r>
    </w:p>
    <w:p w14:paraId="2870C179" w14:textId="77777777" w:rsidR="00EF4CA4" w:rsidRPr="00EF4CA4" w:rsidRDefault="00EF4CA4" w:rsidP="00EF4CA4">
      <w:pPr>
        <w:jc w:val="both"/>
      </w:pPr>
      <w:r w:rsidRPr="00EF4CA4">
        <w:t xml:space="preserve">Βάσει των κανονισμών του Πανεπιστημίου Κύπρου η φοίτηση και η παρακολούθηση των μαθημάτων σε όλα τα Τμήματα είναι συνεχής και υποχρεωτική. Το Τμήμα Επιστημών της Αγωγής, με απόφασή του (13η Συνεδρία, 19/12/2018) υπογραμμίζει την ανάγκη ανελλιπούς παρακολούθησης των μαθημάτων. Φοιτητές/φοιτήτριες που σημειώνουν πέρα των έξι (6) απουσιών θα παραπέμπονται στο Συμβούλιο του Τμήματος. Σημειώνεται ότι οι φοιτητές/φοιτήτριες χρειάζεται να προσκομίζουν </w:t>
      </w:r>
      <w:r w:rsidRPr="00EF4CA4">
        <w:lastRenderedPageBreak/>
        <w:t>δικαιολογητικό της απουσίας τους, εκτός και αν πρόκειται για απρόοπτα συμβάντα, τα οποία δεν πρέπει να υπερβαίνουν τις δύο (2) απουσίες.</w:t>
      </w:r>
    </w:p>
    <w:p w14:paraId="68D83CE5" w14:textId="77777777" w:rsidR="00FB381E" w:rsidRDefault="00FB381E" w:rsidP="00CD2CD2">
      <w:pPr>
        <w:rPr>
          <w:b/>
          <w:u w:val="single"/>
        </w:rPr>
      </w:pPr>
    </w:p>
    <w:p w14:paraId="16C39CDD" w14:textId="368C423E" w:rsidR="00CD2CD2" w:rsidRPr="00A335A1" w:rsidRDefault="003A514D" w:rsidP="00CD2CD2">
      <w:pPr>
        <w:rPr>
          <w:b/>
          <w:u w:val="single"/>
        </w:rPr>
      </w:pPr>
      <w:r w:rsidRPr="00A335A1">
        <w:rPr>
          <w:b/>
          <w:u w:val="single"/>
        </w:rPr>
        <w:t>Φοιτητές Ά έτους</w:t>
      </w:r>
      <w:r w:rsidR="00CD2CD2" w:rsidRPr="00A335A1">
        <w:rPr>
          <w:b/>
          <w:u w:val="single"/>
        </w:rPr>
        <w:t xml:space="preserve"> (</w:t>
      </w:r>
      <w:r w:rsidR="0021146D">
        <w:rPr>
          <w:b/>
          <w:u w:val="single"/>
        </w:rPr>
        <w:t>0-</w:t>
      </w:r>
      <w:r w:rsidR="00C15DF0">
        <w:rPr>
          <w:b/>
          <w:u w:val="single"/>
        </w:rPr>
        <w:t>59.99 πιστωτικές μονάδες</w:t>
      </w:r>
      <w:r w:rsidR="00CD2CD2" w:rsidRPr="00A335A1">
        <w:rPr>
          <w:b/>
          <w:u w:val="single"/>
        </w:rPr>
        <w:t>)</w:t>
      </w:r>
    </w:p>
    <w:p w14:paraId="6D16C438" w14:textId="77777777" w:rsidR="00DA6EBC" w:rsidRDefault="00DA6EBC" w:rsidP="00DA6EBC">
      <w:bookmarkStart w:id="0" w:name="_Hlk76630461"/>
    </w:p>
    <w:p w14:paraId="217923C1" w14:textId="77777777" w:rsidR="00AB6DA7" w:rsidRPr="00314E95" w:rsidRDefault="00AB6DA7" w:rsidP="00AB6DA7">
      <w:pPr>
        <w:jc w:val="both"/>
        <w:rPr>
          <w:sz w:val="20"/>
        </w:rPr>
      </w:pPr>
      <w:r w:rsidRPr="00314E95">
        <w:rPr>
          <w:sz w:val="20"/>
        </w:rPr>
        <w:t>Οι φοιτητές θα πρέπει να κάνουν εγγραφή μέσω του Β</w:t>
      </w:r>
      <w:r w:rsidRPr="00314E95">
        <w:rPr>
          <w:sz w:val="20"/>
          <w:lang w:val="en-US"/>
        </w:rPr>
        <w:t>anner</w:t>
      </w:r>
      <w:r w:rsidRPr="00314E95">
        <w:rPr>
          <w:sz w:val="20"/>
        </w:rPr>
        <w:t xml:space="preserve"> </w:t>
      </w:r>
      <w:r w:rsidRPr="00314E95">
        <w:rPr>
          <w:sz w:val="20"/>
          <w:lang w:val="en-US"/>
        </w:rPr>
        <w:t>Web</w:t>
      </w:r>
      <w:r w:rsidRPr="00314E95">
        <w:rPr>
          <w:sz w:val="20"/>
        </w:rPr>
        <w:t xml:space="preserve"> στα μαθήματα της κατεύθυνσής τους  όπως φαίνονται στον πιο κάτω πίνακα.  Αλλαγές στα πιο κάτω μαθήματα </w:t>
      </w:r>
      <w:r w:rsidRPr="00314E95">
        <w:rPr>
          <w:sz w:val="20"/>
          <w:u w:val="single"/>
        </w:rPr>
        <w:t>δεν επιτρέπονται</w:t>
      </w:r>
      <w:r w:rsidRPr="00314E95">
        <w:rPr>
          <w:sz w:val="20"/>
        </w:rPr>
        <w:t xml:space="preserve">. </w:t>
      </w:r>
    </w:p>
    <w:p w14:paraId="3F5D70AA" w14:textId="77777777" w:rsidR="00AB6DA7" w:rsidRPr="00314E95" w:rsidRDefault="00AB6DA7" w:rsidP="00AB6DA7">
      <w:pPr>
        <w:rPr>
          <w:b/>
          <w:szCs w:val="24"/>
          <w:u w:val="single"/>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2977"/>
      </w:tblGrid>
      <w:tr w:rsidR="00105F23" w:rsidRPr="00CD7DB3" w14:paraId="625C53B8" w14:textId="77777777" w:rsidTr="00703635">
        <w:tc>
          <w:tcPr>
            <w:tcW w:w="4077" w:type="dxa"/>
            <w:tcBorders>
              <w:bottom w:val="single" w:sz="4" w:space="0" w:color="auto"/>
            </w:tcBorders>
          </w:tcPr>
          <w:p w14:paraId="495FEF3E" w14:textId="77777777" w:rsidR="00105F23" w:rsidRPr="00CD7DB3" w:rsidRDefault="00105F23" w:rsidP="00703635">
            <w:pPr>
              <w:jc w:val="center"/>
              <w:rPr>
                <w:b/>
                <w:bCs/>
                <w:sz w:val="18"/>
              </w:rPr>
            </w:pPr>
          </w:p>
          <w:p w14:paraId="006A005C" w14:textId="77777777" w:rsidR="00105F23" w:rsidRPr="00CD7DB3" w:rsidRDefault="00105F23" w:rsidP="00703635">
            <w:pPr>
              <w:jc w:val="center"/>
              <w:rPr>
                <w:b/>
                <w:bCs/>
                <w:sz w:val="18"/>
              </w:rPr>
            </w:pPr>
            <w:r w:rsidRPr="00CD7DB3">
              <w:rPr>
                <w:b/>
                <w:szCs w:val="24"/>
                <w:u w:val="single"/>
              </w:rPr>
              <w:t xml:space="preserve">Δασκάλοι  </w:t>
            </w:r>
            <w:r w:rsidRPr="00CD7DB3">
              <w:rPr>
                <w:b/>
                <w:bCs/>
                <w:sz w:val="18"/>
              </w:rPr>
              <w:t xml:space="preserve">  </w:t>
            </w:r>
          </w:p>
        </w:tc>
        <w:tc>
          <w:tcPr>
            <w:tcW w:w="709" w:type="dxa"/>
            <w:tcBorders>
              <w:bottom w:val="single" w:sz="4" w:space="0" w:color="auto"/>
            </w:tcBorders>
          </w:tcPr>
          <w:p w14:paraId="7D9C6CEF" w14:textId="77777777" w:rsidR="00105F23" w:rsidRPr="00CD7DB3" w:rsidRDefault="00105F23" w:rsidP="00703635">
            <w:pPr>
              <w:jc w:val="center"/>
              <w:rPr>
                <w:b/>
                <w:bCs/>
                <w:sz w:val="18"/>
                <w:lang w:val="en-GB"/>
              </w:rPr>
            </w:pPr>
          </w:p>
          <w:p w14:paraId="750C10C6" w14:textId="77777777" w:rsidR="00105F23" w:rsidRPr="00CD7DB3" w:rsidRDefault="00105F23" w:rsidP="00703635">
            <w:pPr>
              <w:jc w:val="center"/>
              <w:rPr>
                <w:b/>
                <w:bCs/>
                <w:sz w:val="18"/>
                <w:lang w:val="en-GB"/>
              </w:rPr>
            </w:pPr>
            <w:r w:rsidRPr="00CD7DB3">
              <w:rPr>
                <w:b/>
                <w:bCs/>
                <w:sz w:val="18"/>
                <w:lang w:val="en-GB"/>
              </w:rPr>
              <w:t>ECTS</w:t>
            </w:r>
          </w:p>
        </w:tc>
        <w:tc>
          <w:tcPr>
            <w:tcW w:w="2977" w:type="dxa"/>
            <w:tcBorders>
              <w:bottom w:val="single" w:sz="4" w:space="0" w:color="auto"/>
            </w:tcBorders>
          </w:tcPr>
          <w:p w14:paraId="6AEC5F35" w14:textId="77777777" w:rsidR="00105F23" w:rsidRPr="00CD7DB3" w:rsidRDefault="00105F23" w:rsidP="00703635">
            <w:pPr>
              <w:jc w:val="center"/>
              <w:rPr>
                <w:b/>
                <w:bCs/>
                <w:sz w:val="18"/>
              </w:rPr>
            </w:pPr>
          </w:p>
          <w:p w14:paraId="090D6806" w14:textId="77777777" w:rsidR="00105F23" w:rsidRPr="00CD7DB3" w:rsidRDefault="00105F23" w:rsidP="00703635">
            <w:pPr>
              <w:jc w:val="center"/>
              <w:rPr>
                <w:b/>
                <w:bCs/>
                <w:sz w:val="18"/>
              </w:rPr>
            </w:pPr>
            <w:r w:rsidRPr="00CD7DB3">
              <w:rPr>
                <w:b/>
                <w:bCs/>
                <w:sz w:val="18"/>
              </w:rPr>
              <w:t>ΜΑΜ</w:t>
            </w:r>
          </w:p>
        </w:tc>
      </w:tr>
      <w:tr w:rsidR="00105F23" w:rsidRPr="00B50ACA" w14:paraId="112E2639" w14:textId="77777777" w:rsidTr="00703635">
        <w:tc>
          <w:tcPr>
            <w:tcW w:w="4077" w:type="dxa"/>
            <w:tcBorders>
              <w:bottom w:val="single" w:sz="4" w:space="0" w:color="auto"/>
              <w:right w:val="single" w:sz="4" w:space="0" w:color="auto"/>
            </w:tcBorders>
          </w:tcPr>
          <w:p w14:paraId="0B0493C3" w14:textId="77777777" w:rsidR="00105F23" w:rsidRPr="00B50ACA" w:rsidRDefault="00105F23" w:rsidP="00703635">
            <w:pPr>
              <w:rPr>
                <w:sz w:val="22"/>
                <w:lang w:val="en-GB"/>
              </w:rPr>
            </w:pPr>
            <w:r w:rsidRPr="00B50ACA">
              <w:rPr>
                <w:sz w:val="22"/>
              </w:rPr>
              <w:t xml:space="preserve">1.  ΕΠΛ 002.1 </w:t>
            </w:r>
          </w:p>
        </w:tc>
        <w:tc>
          <w:tcPr>
            <w:tcW w:w="709" w:type="dxa"/>
            <w:tcBorders>
              <w:bottom w:val="single" w:sz="4" w:space="0" w:color="auto"/>
              <w:right w:val="single" w:sz="4" w:space="0" w:color="auto"/>
            </w:tcBorders>
          </w:tcPr>
          <w:p w14:paraId="49A5521E" w14:textId="77777777" w:rsidR="00105F23" w:rsidRPr="00B50ACA" w:rsidRDefault="00105F23" w:rsidP="00703635">
            <w:pPr>
              <w:rPr>
                <w:sz w:val="22"/>
                <w:lang w:val="en-GB"/>
              </w:rPr>
            </w:pPr>
            <w:r w:rsidRPr="00B50ACA">
              <w:rPr>
                <w:sz w:val="22"/>
                <w:lang w:val="en-GB"/>
              </w:rPr>
              <w:t>5</w:t>
            </w:r>
          </w:p>
        </w:tc>
        <w:tc>
          <w:tcPr>
            <w:tcW w:w="2977" w:type="dxa"/>
            <w:tcBorders>
              <w:left w:val="single" w:sz="4" w:space="0" w:color="auto"/>
              <w:bottom w:val="single" w:sz="4" w:space="0" w:color="auto"/>
              <w:right w:val="single" w:sz="4" w:space="0" w:color="auto"/>
            </w:tcBorders>
          </w:tcPr>
          <w:p w14:paraId="664C1E2A" w14:textId="77777777" w:rsidR="00105F23" w:rsidRPr="0050679D" w:rsidRDefault="00105F23" w:rsidP="00703635">
            <w:pPr>
              <w:rPr>
                <w:sz w:val="22"/>
              </w:rPr>
            </w:pPr>
            <w:r>
              <w:rPr>
                <w:sz w:val="22"/>
              </w:rPr>
              <w:t>10298</w:t>
            </w:r>
          </w:p>
        </w:tc>
      </w:tr>
      <w:tr w:rsidR="00105F23" w:rsidRPr="00B50ACA" w14:paraId="5472F8AF" w14:textId="77777777" w:rsidTr="00703635">
        <w:tc>
          <w:tcPr>
            <w:tcW w:w="4077" w:type="dxa"/>
            <w:tcBorders>
              <w:top w:val="single" w:sz="4" w:space="0" w:color="auto"/>
              <w:bottom w:val="single" w:sz="4" w:space="0" w:color="auto"/>
              <w:right w:val="single" w:sz="4" w:space="0" w:color="auto"/>
            </w:tcBorders>
          </w:tcPr>
          <w:p w14:paraId="327D20F0" w14:textId="77777777" w:rsidR="00105F23" w:rsidRPr="00B50ACA" w:rsidRDefault="00105F23" w:rsidP="00703635">
            <w:pPr>
              <w:rPr>
                <w:sz w:val="22"/>
              </w:rPr>
            </w:pPr>
            <w:r w:rsidRPr="00B50ACA">
              <w:rPr>
                <w:sz w:val="22"/>
              </w:rPr>
              <w:t xml:space="preserve">     ΕΠΛ002.1Α/1Β/1Γ</w:t>
            </w:r>
            <w:r>
              <w:rPr>
                <w:sz w:val="22"/>
              </w:rPr>
              <w:t>/1Δ</w:t>
            </w:r>
          </w:p>
        </w:tc>
        <w:tc>
          <w:tcPr>
            <w:tcW w:w="709" w:type="dxa"/>
            <w:tcBorders>
              <w:top w:val="single" w:sz="4" w:space="0" w:color="auto"/>
              <w:bottom w:val="single" w:sz="4" w:space="0" w:color="auto"/>
              <w:right w:val="single" w:sz="4" w:space="0" w:color="auto"/>
            </w:tcBorders>
          </w:tcPr>
          <w:p w14:paraId="056574ED" w14:textId="77777777" w:rsidR="00105F23" w:rsidRPr="00B50ACA" w:rsidRDefault="00105F23" w:rsidP="00703635">
            <w:pPr>
              <w:rPr>
                <w:sz w:val="22"/>
              </w:rPr>
            </w:pPr>
          </w:p>
        </w:tc>
        <w:tc>
          <w:tcPr>
            <w:tcW w:w="2977" w:type="dxa"/>
            <w:tcBorders>
              <w:top w:val="single" w:sz="4" w:space="0" w:color="auto"/>
              <w:left w:val="single" w:sz="4" w:space="0" w:color="auto"/>
              <w:bottom w:val="single" w:sz="4" w:space="0" w:color="auto"/>
              <w:right w:val="single" w:sz="4" w:space="0" w:color="auto"/>
            </w:tcBorders>
          </w:tcPr>
          <w:p w14:paraId="2043647E" w14:textId="2185ECCC" w:rsidR="00105F23" w:rsidRPr="006E1AD3" w:rsidRDefault="00105F23" w:rsidP="00703635">
            <w:pPr>
              <w:rPr>
                <w:sz w:val="22"/>
                <w:lang w:val="en-GB"/>
              </w:rPr>
            </w:pPr>
            <w:r>
              <w:rPr>
                <w:sz w:val="22"/>
              </w:rPr>
              <w:t>10299/10300/11619</w:t>
            </w:r>
            <w:r w:rsidR="006E1AD3">
              <w:rPr>
                <w:sz w:val="22"/>
                <w:lang w:val="en-GB"/>
              </w:rPr>
              <w:t>/17773</w:t>
            </w:r>
          </w:p>
        </w:tc>
      </w:tr>
      <w:tr w:rsidR="00105F23" w:rsidRPr="00B50ACA" w14:paraId="6B6ACA1C" w14:textId="77777777" w:rsidTr="00703635">
        <w:tc>
          <w:tcPr>
            <w:tcW w:w="4077" w:type="dxa"/>
            <w:tcBorders>
              <w:top w:val="single" w:sz="4" w:space="0" w:color="auto"/>
              <w:bottom w:val="single" w:sz="4" w:space="0" w:color="auto"/>
              <w:right w:val="single" w:sz="4" w:space="0" w:color="auto"/>
            </w:tcBorders>
          </w:tcPr>
          <w:p w14:paraId="59BB3348" w14:textId="77777777" w:rsidR="00105F23" w:rsidRPr="00435883" w:rsidRDefault="00105F23" w:rsidP="00703635">
            <w:pPr>
              <w:rPr>
                <w:sz w:val="22"/>
              </w:rPr>
            </w:pPr>
            <w:r w:rsidRPr="00B50ACA">
              <w:rPr>
                <w:sz w:val="22"/>
              </w:rPr>
              <w:t>2.  ΕΠΑ 105.</w:t>
            </w:r>
            <w:r w:rsidRPr="00B50ACA">
              <w:rPr>
                <w:sz w:val="22"/>
                <w:lang w:val="en-GB"/>
              </w:rPr>
              <w:t>1</w:t>
            </w:r>
            <w:r>
              <w:rPr>
                <w:sz w:val="22"/>
                <w:lang w:val="en-GB"/>
              </w:rPr>
              <w:t>/2</w:t>
            </w:r>
            <w:r>
              <w:rPr>
                <w:sz w:val="22"/>
              </w:rPr>
              <w:t xml:space="preserve"> </w:t>
            </w:r>
          </w:p>
        </w:tc>
        <w:tc>
          <w:tcPr>
            <w:tcW w:w="709" w:type="dxa"/>
            <w:tcBorders>
              <w:top w:val="single" w:sz="4" w:space="0" w:color="auto"/>
              <w:bottom w:val="single" w:sz="4" w:space="0" w:color="auto"/>
              <w:right w:val="single" w:sz="4" w:space="0" w:color="auto"/>
            </w:tcBorders>
          </w:tcPr>
          <w:p w14:paraId="7DAB2599" w14:textId="77777777" w:rsidR="00105F23" w:rsidRPr="00B50ACA" w:rsidRDefault="00105F23" w:rsidP="00703635">
            <w:pPr>
              <w:rPr>
                <w:sz w:val="22"/>
                <w:lang w:val="en-GB"/>
              </w:rPr>
            </w:pPr>
            <w:r w:rsidRPr="00B50ACA">
              <w:rPr>
                <w:sz w:val="22"/>
                <w:lang w:val="en-GB"/>
              </w:rPr>
              <w:t>6</w:t>
            </w:r>
          </w:p>
        </w:tc>
        <w:tc>
          <w:tcPr>
            <w:tcW w:w="2977" w:type="dxa"/>
            <w:tcBorders>
              <w:top w:val="single" w:sz="4" w:space="0" w:color="auto"/>
              <w:left w:val="single" w:sz="4" w:space="0" w:color="auto"/>
              <w:bottom w:val="single" w:sz="4" w:space="0" w:color="auto"/>
              <w:right w:val="single" w:sz="4" w:space="0" w:color="auto"/>
            </w:tcBorders>
          </w:tcPr>
          <w:p w14:paraId="29CE539F" w14:textId="77777777" w:rsidR="00105F23" w:rsidRPr="00B50ACA" w:rsidRDefault="00105F23" w:rsidP="00703635">
            <w:pPr>
              <w:rPr>
                <w:sz w:val="22"/>
              </w:rPr>
            </w:pPr>
            <w:r>
              <w:rPr>
                <w:sz w:val="22"/>
              </w:rPr>
              <w:t>14816/14499</w:t>
            </w:r>
          </w:p>
        </w:tc>
      </w:tr>
      <w:tr w:rsidR="00105F23" w:rsidRPr="00B50ACA" w14:paraId="5AEFC26A" w14:textId="77777777" w:rsidTr="00703635">
        <w:tc>
          <w:tcPr>
            <w:tcW w:w="4077" w:type="dxa"/>
            <w:tcBorders>
              <w:top w:val="single" w:sz="4" w:space="0" w:color="auto"/>
              <w:bottom w:val="single" w:sz="4" w:space="0" w:color="auto"/>
              <w:right w:val="single" w:sz="4" w:space="0" w:color="auto"/>
            </w:tcBorders>
          </w:tcPr>
          <w:p w14:paraId="7AD87BB8" w14:textId="77777777" w:rsidR="00105F23" w:rsidRPr="00B50ACA" w:rsidRDefault="00105F23" w:rsidP="00703635">
            <w:pPr>
              <w:rPr>
                <w:sz w:val="22"/>
                <w:lang w:val="en-GB"/>
              </w:rPr>
            </w:pPr>
            <w:r w:rsidRPr="00B50ACA">
              <w:rPr>
                <w:sz w:val="22"/>
              </w:rPr>
              <w:t xml:space="preserve">3. ΕΠΑ 220.1 </w:t>
            </w:r>
          </w:p>
        </w:tc>
        <w:tc>
          <w:tcPr>
            <w:tcW w:w="709" w:type="dxa"/>
            <w:tcBorders>
              <w:top w:val="single" w:sz="4" w:space="0" w:color="auto"/>
              <w:bottom w:val="single" w:sz="4" w:space="0" w:color="auto"/>
              <w:right w:val="single" w:sz="4" w:space="0" w:color="auto"/>
            </w:tcBorders>
          </w:tcPr>
          <w:p w14:paraId="5E0F433E" w14:textId="77777777" w:rsidR="00105F23" w:rsidRPr="00B50ACA" w:rsidRDefault="00105F23" w:rsidP="00703635">
            <w:pPr>
              <w:rPr>
                <w:sz w:val="22"/>
                <w:lang w:val="en-GB"/>
              </w:rPr>
            </w:pPr>
            <w:r w:rsidRPr="00B50ACA">
              <w:rPr>
                <w:sz w:val="22"/>
                <w:lang w:val="en-GB"/>
              </w:rPr>
              <w:t>6</w:t>
            </w:r>
          </w:p>
        </w:tc>
        <w:tc>
          <w:tcPr>
            <w:tcW w:w="2977" w:type="dxa"/>
            <w:tcBorders>
              <w:top w:val="single" w:sz="4" w:space="0" w:color="auto"/>
              <w:left w:val="single" w:sz="4" w:space="0" w:color="auto"/>
              <w:bottom w:val="single" w:sz="4" w:space="0" w:color="auto"/>
              <w:right w:val="single" w:sz="4" w:space="0" w:color="auto"/>
            </w:tcBorders>
          </w:tcPr>
          <w:p w14:paraId="0A93960A" w14:textId="77777777" w:rsidR="00105F23" w:rsidRPr="00B50ACA" w:rsidRDefault="00105F23" w:rsidP="00703635">
            <w:pPr>
              <w:rPr>
                <w:sz w:val="22"/>
              </w:rPr>
            </w:pPr>
            <w:r>
              <w:rPr>
                <w:sz w:val="22"/>
              </w:rPr>
              <w:t>11282</w:t>
            </w:r>
          </w:p>
        </w:tc>
      </w:tr>
      <w:tr w:rsidR="00105F23" w:rsidRPr="00B50ACA" w14:paraId="1AE880CC" w14:textId="77777777" w:rsidTr="00703635">
        <w:trPr>
          <w:trHeight w:val="70"/>
        </w:trPr>
        <w:tc>
          <w:tcPr>
            <w:tcW w:w="4077" w:type="dxa"/>
            <w:tcBorders>
              <w:top w:val="single" w:sz="4" w:space="0" w:color="auto"/>
              <w:bottom w:val="single" w:sz="4" w:space="0" w:color="auto"/>
              <w:right w:val="single" w:sz="4" w:space="0" w:color="auto"/>
            </w:tcBorders>
          </w:tcPr>
          <w:p w14:paraId="3B0252F8" w14:textId="77777777" w:rsidR="00105F23" w:rsidRPr="00B50ACA" w:rsidRDefault="00105F23" w:rsidP="00703635">
            <w:pPr>
              <w:rPr>
                <w:sz w:val="22"/>
              </w:rPr>
            </w:pPr>
            <w:r w:rsidRPr="00B50ACA">
              <w:rPr>
                <w:sz w:val="22"/>
              </w:rPr>
              <w:t xml:space="preserve">    ΕΠΑ 220.1</w:t>
            </w:r>
            <w:r w:rsidRPr="00B50ACA">
              <w:rPr>
                <w:sz w:val="22"/>
                <w:lang w:val="en-GB"/>
              </w:rPr>
              <w:t>A</w:t>
            </w:r>
            <w:r w:rsidRPr="00B50ACA">
              <w:rPr>
                <w:sz w:val="22"/>
              </w:rPr>
              <w:t>/1Β/1Γ</w:t>
            </w:r>
          </w:p>
        </w:tc>
        <w:tc>
          <w:tcPr>
            <w:tcW w:w="709" w:type="dxa"/>
            <w:tcBorders>
              <w:top w:val="single" w:sz="4" w:space="0" w:color="auto"/>
              <w:bottom w:val="single" w:sz="4" w:space="0" w:color="auto"/>
              <w:right w:val="single" w:sz="4" w:space="0" w:color="auto"/>
            </w:tcBorders>
          </w:tcPr>
          <w:p w14:paraId="6335D499" w14:textId="77777777" w:rsidR="00105F23" w:rsidRPr="00B50ACA" w:rsidRDefault="00105F23" w:rsidP="00703635">
            <w:pPr>
              <w:rPr>
                <w:sz w:val="22"/>
              </w:rPr>
            </w:pPr>
          </w:p>
        </w:tc>
        <w:tc>
          <w:tcPr>
            <w:tcW w:w="2977" w:type="dxa"/>
            <w:tcBorders>
              <w:top w:val="single" w:sz="4" w:space="0" w:color="auto"/>
              <w:left w:val="single" w:sz="4" w:space="0" w:color="auto"/>
              <w:bottom w:val="single" w:sz="4" w:space="0" w:color="auto"/>
              <w:right w:val="single" w:sz="4" w:space="0" w:color="auto"/>
            </w:tcBorders>
          </w:tcPr>
          <w:p w14:paraId="2329EFFD" w14:textId="77777777" w:rsidR="00105F23" w:rsidRPr="00B50ACA" w:rsidRDefault="00105F23" w:rsidP="00703635">
            <w:pPr>
              <w:rPr>
                <w:sz w:val="22"/>
              </w:rPr>
            </w:pPr>
            <w:r>
              <w:rPr>
                <w:sz w:val="22"/>
              </w:rPr>
              <w:t>11283/11284/14201</w:t>
            </w:r>
          </w:p>
        </w:tc>
      </w:tr>
      <w:tr w:rsidR="00105F23" w:rsidRPr="00B50ACA" w14:paraId="6ED9F12A" w14:textId="77777777" w:rsidTr="00703635">
        <w:trPr>
          <w:trHeight w:val="70"/>
        </w:trPr>
        <w:tc>
          <w:tcPr>
            <w:tcW w:w="4077" w:type="dxa"/>
            <w:tcBorders>
              <w:top w:val="single" w:sz="4" w:space="0" w:color="auto"/>
              <w:bottom w:val="single" w:sz="4" w:space="0" w:color="auto"/>
              <w:right w:val="single" w:sz="4" w:space="0" w:color="auto"/>
            </w:tcBorders>
          </w:tcPr>
          <w:p w14:paraId="64A1DB50" w14:textId="77777777" w:rsidR="00105F23" w:rsidRDefault="00105F23" w:rsidP="00703635">
            <w:pPr>
              <w:rPr>
                <w:sz w:val="22"/>
              </w:rPr>
            </w:pPr>
            <w:r w:rsidRPr="00B50ACA">
              <w:rPr>
                <w:sz w:val="22"/>
              </w:rPr>
              <w:t xml:space="preserve">4. Ξένη Γλώσσα** </w:t>
            </w:r>
          </w:p>
          <w:p w14:paraId="306777A9" w14:textId="77777777" w:rsidR="00105F23" w:rsidRPr="00894E84" w:rsidRDefault="00105F23" w:rsidP="00703635">
            <w:pPr>
              <w:rPr>
                <w:sz w:val="22"/>
                <w:lang w:val="en-GB"/>
              </w:rPr>
            </w:pPr>
            <w:r>
              <w:rPr>
                <w:sz w:val="22"/>
              </w:rPr>
              <w:t>Αγγλικά</w:t>
            </w:r>
            <w:r w:rsidRPr="00302857">
              <w:rPr>
                <w:sz w:val="22"/>
              </w:rPr>
              <w:t xml:space="preserve">: </w:t>
            </w:r>
            <w:r w:rsidRPr="00B50ACA">
              <w:rPr>
                <w:sz w:val="22"/>
              </w:rPr>
              <w:t>ΓΛΩ</w:t>
            </w:r>
            <w:r>
              <w:rPr>
                <w:sz w:val="22"/>
              </w:rPr>
              <w:t xml:space="preserve"> </w:t>
            </w:r>
            <w:r w:rsidRPr="00B50ACA">
              <w:rPr>
                <w:sz w:val="22"/>
              </w:rPr>
              <w:t>101</w:t>
            </w:r>
            <w:r>
              <w:rPr>
                <w:sz w:val="22"/>
              </w:rPr>
              <w:t>.15/24/16</w:t>
            </w:r>
          </w:p>
        </w:tc>
        <w:tc>
          <w:tcPr>
            <w:tcW w:w="709" w:type="dxa"/>
            <w:tcBorders>
              <w:top w:val="single" w:sz="4" w:space="0" w:color="auto"/>
              <w:bottom w:val="single" w:sz="4" w:space="0" w:color="auto"/>
              <w:right w:val="single" w:sz="4" w:space="0" w:color="auto"/>
            </w:tcBorders>
          </w:tcPr>
          <w:p w14:paraId="0C6661F1" w14:textId="77777777" w:rsidR="00105F23" w:rsidRPr="00B50ACA" w:rsidRDefault="00105F23" w:rsidP="00703635">
            <w:pPr>
              <w:rPr>
                <w:sz w:val="22"/>
                <w:lang w:val="en-GB"/>
              </w:rPr>
            </w:pPr>
            <w:r w:rsidRPr="00B50ACA">
              <w:rPr>
                <w:sz w:val="22"/>
                <w:lang w:val="en-GB"/>
              </w:rPr>
              <w:t>5</w:t>
            </w:r>
          </w:p>
        </w:tc>
        <w:tc>
          <w:tcPr>
            <w:tcW w:w="2977" w:type="dxa"/>
            <w:tcBorders>
              <w:top w:val="single" w:sz="4" w:space="0" w:color="auto"/>
              <w:left w:val="single" w:sz="4" w:space="0" w:color="auto"/>
              <w:bottom w:val="single" w:sz="4" w:space="0" w:color="auto"/>
              <w:right w:val="single" w:sz="4" w:space="0" w:color="auto"/>
            </w:tcBorders>
          </w:tcPr>
          <w:p w14:paraId="4EC82255" w14:textId="77777777" w:rsidR="00105F23" w:rsidRPr="00066FBE" w:rsidRDefault="00105F23" w:rsidP="00703635">
            <w:pPr>
              <w:rPr>
                <w:sz w:val="22"/>
              </w:rPr>
            </w:pPr>
            <w:r>
              <w:rPr>
                <w:sz w:val="22"/>
              </w:rPr>
              <w:t>10428/14044/15509</w:t>
            </w:r>
          </w:p>
        </w:tc>
      </w:tr>
      <w:tr w:rsidR="00105F23" w:rsidRPr="00B50ACA" w14:paraId="13F9C458" w14:textId="77777777" w:rsidTr="00703635">
        <w:trPr>
          <w:trHeight w:val="233"/>
        </w:trPr>
        <w:tc>
          <w:tcPr>
            <w:tcW w:w="4077" w:type="dxa"/>
            <w:tcBorders>
              <w:top w:val="single" w:sz="4" w:space="0" w:color="auto"/>
              <w:bottom w:val="single" w:sz="4" w:space="0" w:color="auto"/>
              <w:right w:val="single" w:sz="4" w:space="0" w:color="auto"/>
            </w:tcBorders>
          </w:tcPr>
          <w:p w14:paraId="3A05D3BE" w14:textId="77777777" w:rsidR="00105F23" w:rsidRDefault="00105F23" w:rsidP="00703635">
            <w:pPr>
              <w:rPr>
                <w:sz w:val="22"/>
              </w:rPr>
            </w:pPr>
            <w:r w:rsidRPr="00B50ACA">
              <w:rPr>
                <w:sz w:val="22"/>
              </w:rPr>
              <w:t>5. Μάθημα Ελεύθερης Επιλογής*</w:t>
            </w:r>
            <w:r w:rsidRPr="00DB440A">
              <w:rPr>
                <w:sz w:val="22"/>
              </w:rPr>
              <w:t xml:space="preserve"> </w:t>
            </w:r>
            <w:r>
              <w:rPr>
                <w:sz w:val="22"/>
              </w:rPr>
              <w:t xml:space="preserve">ή </w:t>
            </w:r>
            <w:r w:rsidRPr="00D61BC2">
              <w:rPr>
                <w:sz w:val="22"/>
                <w:u w:val="single"/>
              </w:rPr>
              <w:t>Περιορισμένης Επιλογής</w:t>
            </w:r>
            <w:r>
              <w:rPr>
                <w:sz w:val="22"/>
              </w:rPr>
              <w:t xml:space="preserve"> </w:t>
            </w:r>
            <w:r w:rsidRPr="000F21E1">
              <w:rPr>
                <w:sz w:val="22"/>
              </w:rPr>
              <w:t>**</w:t>
            </w:r>
            <w:r>
              <w:rPr>
                <w:sz w:val="22"/>
              </w:rPr>
              <w:t>-1 από τα ακόλουθα</w:t>
            </w:r>
            <w:r w:rsidRPr="006C7BB6">
              <w:rPr>
                <w:sz w:val="22"/>
              </w:rPr>
              <w:t>:</w:t>
            </w:r>
          </w:p>
          <w:p w14:paraId="0C98E0B1" w14:textId="77777777" w:rsidR="00105F23" w:rsidRDefault="00105F23" w:rsidP="00703635">
            <w:pPr>
              <w:rPr>
                <w:sz w:val="22"/>
              </w:rPr>
            </w:pPr>
            <w:r>
              <w:rPr>
                <w:sz w:val="22"/>
              </w:rPr>
              <w:t xml:space="preserve"> Κύκλος Α</w:t>
            </w:r>
            <w:r w:rsidRPr="00D61BC2">
              <w:rPr>
                <w:sz w:val="22"/>
              </w:rPr>
              <w:t xml:space="preserve">: </w:t>
            </w:r>
            <w:r>
              <w:rPr>
                <w:sz w:val="22"/>
              </w:rPr>
              <w:t>ΕΠΑ 118/ ΕΠΑ 401/ ΕΠΑ 481.1/2</w:t>
            </w:r>
          </w:p>
          <w:p w14:paraId="5FF09069" w14:textId="77777777" w:rsidR="00105F23" w:rsidRPr="00DF2868" w:rsidRDefault="00105F23" w:rsidP="00703635">
            <w:pPr>
              <w:rPr>
                <w:sz w:val="22"/>
              </w:rPr>
            </w:pPr>
            <w:r>
              <w:rPr>
                <w:sz w:val="22"/>
                <w:lang w:val="en-US"/>
              </w:rPr>
              <w:t>K</w:t>
            </w:r>
            <w:r>
              <w:rPr>
                <w:sz w:val="22"/>
              </w:rPr>
              <w:t>ύκλος Β</w:t>
            </w:r>
            <w:r w:rsidRPr="00D61BC2">
              <w:rPr>
                <w:sz w:val="22"/>
              </w:rPr>
              <w:t>:</w:t>
            </w:r>
            <w:r>
              <w:rPr>
                <w:sz w:val="22"/>
              </w:rPr>
              <w:t>ΕΠΑ 238/ΕΠΑ 334/ ΕΠΑ 390</w:t>
            </w:r>
            <w:r w:rsidRPr="00DF2868">
              <w:rPr>
                <w:sz w:val="22"/>
              </w:rPr>
              <w:t xml:space="preserve">/ </w:t>
            </w:r>
            <w:r>
              <w:rPr>
                <w:sz w:val="22"/>
              </w:rPr>
              <w:t>ΕΠΑ 412</w:t>
            </w:r>
          </w:p>
        </w:tc>
        <w:tc>
          <w:tcPr>
            <w:tcW w:w="709" w:type="dxa"/>
            <w:tcBorders>
              <w:top w:val="single" w:sz="4" w:space="0" w:color="auto"/>
              <w:bottom w:val="single" w:sz="4" w:space="0" w:color="auto"/>
              <w:right w:val="single" w:sz="4" w:space="0" w:color="auto"/>
            </w:tcBorders>
          </w:tcPr>
          <w:p w14:paraId="2AE0E922" w14:textId="77777777" w:rsidR="00105F23" w:rsidRPr="00B50ACA" w:rsidRDefault="00105F23" w:rsidP="00703635">
            <w:pPr>
              <w:rPr>
                <w:sz w:val="22"/>
                <w:lang w:val="en-GB"/>
              </w:rPr>
            </w:pPr>
            <w:r w:rsidRPr="00B50ACA">
              <w:rPr>
                <w:sz w:val="22"/>
                <w:lang w:val="en-GB"/>
              </w:rPr>
              <w:t>5</w:t>
            </w:r>
          </w:p>
        </w:tc>
        <w:tc>
          <w:tcPr>
            <w:tcW w:w="2977" w:type="dxa"/>
            <w:tcBorders>
              <w:top w:val="single" w:sz="4" w:space="0" w:color="auto"/>
              <w:left w:val="single" w:sz="4" w:space="0" w:color="auto"/>
              <w:bottom w:val="single" w:sz="4" w:space="0" w:color="auto"/>
              <w:right w:val="single" w:sz="4" w:space="0" w:color="auto"/>
            </w:tcBorders>
          </w:tcPr>
          <w:p w14:paraId="115C80CA" w14:textId="77777777" w:rsidR="00105F23" w:rsidRDefault="00105F23" w:rsidP="00703635">
            <w:pPr>
              <w:rPr>
                <w:sz w:val="22"/>
              </w:rPr>
            </w:pPr>
          </w:p>
          <w:p w14:paraId="24C58B25" w14:textId="77777777" w:rsidR="00105F23" w:rsidRDefault="00105F23" w:rsidP="00703635">
            <w:pPr>
              <w:rPr>
                <w:sz w:val="22"/>
              </w:rPr>
            </w:pPr>
          </w:p>
          <w:p w14:paraId="4977C20A" w14:textId="77777777" w:rsidR="00105F23" w:rsidRPr="00D61BC2" w:rsidRDefault="00105F23" w:rsidP="00703635">
            <w:pPr>
              <w:rPr>
                <w:sz w:val="22"/>
              </w:rPr>
            </w:pPr>
            <w:r w:rsidRPr="00DB7802">
              <w:rPr>
                <w:sz w:val="22"/>
                <w:u w:val="single"/>
              </w:rPr>
              <w:t>Περιορισμένης Επιλογής</w:t>
            </w:r>
            <w:r w:rsidRPr="00D61BC2">
              <w:rPr>
                <w:sz w:val="22"/>
              </w:rPr>
              <w:t>:</w:t>
            </w:r>
          </w:p>
          <w:p w14:paraId="125BCAEF" w14:textId="77777777" w:rsidR="00105F23" w:rsidRDefault="00105F23" w:rsidP="00703635">
            <w:pPr>
              <w:rPr>
                <w:sz w:val="22"/>
              </w:rPr>
            </w:pPr>
            <w:r>
              <w:rPr>
                <w:sz w:val="22"/>
              </w:rPr>
              <w:t>Κύκλος Α</w:t>
            </w:r>
            <w:r w:rsidRPr="00D61BC2">
              <w:rPr>
                <w:sz w:val="22"/>
              </w:rPr>
              <w:t xml:space="preserve">: </w:t>
            </w:r>
            <w:r>
              <w:rPr>
                <w:sz w:val="22"/>
              </w:rPr>
              <w:t>14194/10970/16091 ή 16550</w:t>
            </w:r>
          </w:p>
          <w:p w14:paraId="6684E95F" w14:textId="77777777" w:rsidR="00105F23" w:rsidRPr="00AA6DAD" w:rsidRDefault="00105F23" w:rsidP="00703635">
            <w:pPr>
              <w:rPr>
                <w:sz w:val="22"/>
              </w:rPr>
            </w:pPr>
            <w:r>
              <w:rPr>
                <w:sz w:val="22"/>
                <w:lang w:val="en-US"/>
              </w:rPr>
              <w:t>K</w:t>
            </w:r>
            <w:r>
              <w:rPr>
                <w:sz w:val="22"/>
              </w:rPr>
              <w:t>ύκλος</w:t>
            </w:r>
            <w:r>
              <w:rPr>
                <w:sz w:val="22"/>
                <w:lang w:val="en-US"/>
              </w:rPr>
              <w:t xml:space="preserve"> B: </w:t>
            </w:r>
            <w:r>
              <w:rPr>
                <w:sz w:val="22"/>
              </w:rPr>
              <w:t>11373/17389/16458/17390</w:t>
            </w:r>
          </w:p>
        </w:tc>
      </w:tr>
      <w:tr w:rsidR="00105F23" w:rsidRPr="00B50ACA" w14:paraId="508645FD" w14:textId="77777777" w:rsidTr="00703635">
        <w:trPr>
          <w:trHeight w:val="70"/>
        </w:trPr>
        <w:tc>
          <w:tcPr>
            <w:tcW w:w="4077" w:type="dxa"/>
            <w:tcBorders>
              <w:top w:val="single" w:sz="4" w:space="0" w:color="auto"/>
              <w:bottom w:val="single" w:sz="4" w:space="0" w:color="auto"/>
              <w:right w:val="single" w:sz="4" w:space="0" w:color="auto"/>
            </w:tcBorders>
          </w:tcPr>
          <w:p w14:paraId="6FEE2DD8" w14:textId="77777777" w:rsidR="00105F23" w:rsidRDefault="00105F23" w:rsidP="00703635">
            <w:pPr>
              <w:rPr>
                <w:sz w:val="22"/>
              </w:rPr>
            </w:pPr>
            <w:r w:rsidRPr="00B50ACA">
              <w:rPr>
                <w:sz w:val="22"/>
              </w:rPr>
              <w:t>6. ΕΠΑ 286.1</w:t>
            </w:r>
            <w:r w:rsidRPr="00894E84">
              <w:rPr>
                <w:sz w:val="22"/>
              </w:rPr>
              <w:t xml:space="preserve"> </w:t>
            </w:r>
            <w:r>
              <w:rPr>
                <w:sz w:val="22"/>
              </w:rPr>
              <w:t xml:space="preserve">και  </w:t>
            </w:r>
            <w:r w:rsidRPr="00B50ACA">
              <w:rPr>
                <w:sz w:val="22"/>
              </w:rPr>
              <w:t>ΕΠΑ 286.1Α/1Β</w:t>
            </w:r>
            <w:r w:rsidRPr="00894E84">
              <w:rPr>
                <w:sz w:val="22"/>
              </w:rPr>
              <w:t xml:space="preserve"> </w:t>
            </w:r>
            <w:r>
              <w:rPr>
                <w:sz w:val="22"/>
              </w:rPr>
              <w:t xml:space="preserve">    </w:t>
            </w:r>
          </w:p>
          <w:p w14:paraId="1F61BB6B" w14:textId="77777777" w:rsidR="00105F23" w:rsidRPr="00894E84" w:rsidRDefault="00105F23" w:rsidP="00703635">
            <w:pPr>
              <w:rPr>
                <w:sz w:val="22"/>
              </w:rPr>
            </w:pPr>
            <w:r>
              <w:rPr>
                <w:sz w:val="22"/>
              </w:rPr>
              <w:t xml:space="preserve">    ή</w:t>
            </w:r>
            <w:r w:rsidRPr="00B50ACA">
              <w:rPr>
                <w:sz w:val="22"/>
              </w:rPr>
              <w:t xml:space="preserve"> Μάθημα Ελεύθερης Επιλογής*</w:t>
            </w:r>
            <w:r w:rsidRPr="00DB440A">
              <w:rPr>
                <w:sz w:val="22"/>
              </w:rPr>
              <w:t xml:space="preserve"> </w:t>
            </w:r>
            <w:r>
              <w:rPr>
                <w:sz w:val="22"/>
              </w:rPr>
              <w:t xml:space="preserve">ή Περιορισμένης Επιλογής </w:t>
            </w:r>
            <w:r w:rsidRPr="00411AAC">
              <w:rPr>
                <w:sz w:val="22"/>
              </w:rPr>
              <w:t>**</w:t>
            </w:r>
            <w:r>
              <w:rPr>
                <w:sz w:val="22"/>
              </w:rPr>
              <w:t xml:space="preserve">   </w:t>
            </w:r>
          </w:p>
        </w:tc>
        <w:tc>
          <w:tcPr>
            <w:tcW w:w="709" w:type="dxa"/>
            <w:tcBorders>
              <w:top w:val="single" w:sz="4" w:space="0" w:color="auto"/>
              <w:bottom w:val="single" w:sz="4" w:space="0" w:color="auto"/>
              <w:right w:val="single" w:sz="4" w:space="0" w:color="auto"/>
            </w:tcBorders>
          </w:tcPr>
          <w:p w14:paraId="035FCCC5" w14:textId="77777777" w:rsidR="00105F23" w:rsidRPr="00B50ACA" w:rsidRDefault="00105F23" w:rsidP="00703635">
            <w:pPr>
              <w:rPr>
                <w:sz w:val="22"/>
              </w:rPr>
            </w:pPr>
            <w:r w:rsidRPr="00B50ACA">
              <w:rPr>
                <w:sz w:val="22"/>
              </w:rPr>
              <w:t>6</w:t>
            </w:r>
          </w:p>
        </w:tc>
        <w:tc>
          <w:tcPr>
            <w:tcW w:w="2977" w:type="dxa"/>
            <w:tcBorders>
              <w:top w:val="single" w:sz="4" w:space="0" w:color="auto"/>
              <w:left w:val="single" w:sz="4" w:space="0" w:color="auto"/>
              <w:bottom w:val="single" w:sz="4" w:space="0" w:color="auto"/>
              <w:right w:val="single" w:sz="4" w:space="0" w:color="auto"/>
            </w:tcBorders>
          </w:tcPr>
          <w:p w14:paraId="0D3F4D54" w14:textId="77777777" w:rsidR="00105F23" w:rsidRPr="00B50ACA" w:rsidRDefault="00105F23" w:rsidP="00703635">
            <w:pPr>
              <w:rPr>
                <w:sz w:val="22"/>
              </w:rPr>
            </w:pPr>
            <w:r>
              <w:rPr>
                <w:sz w:val="22"/>
              </w:rPr>
              <w:t>10738 και 11986/12182</w:t>
            </w:r>
          </w:p>
        </w:tc>
      </w:tr>
      <w:tr w:rsidR="00105F23" w:rsidRPr="00B50ACA" w14:paraId="1AC6D8D4" w14:textId="77777777" w:rsidTr="00703635">
        <w:trPr>
          <w:trHeight w:val="70"/>
        </w:trPr>
        <w:tc>
          <w:tcPr>
            <w:tcW w:w="4077" w:type="dxa"/>
            <w:tcBorders>
              <w:top w:val="single" w:sz="4" w:space="0" w:color="auto"/>
              <w:bottom w:val="single" w:sz="4" w:space="0" w:color="auto"/>
              <w:right w:val="single" w:sz="4" w:space="0" w:color="auto"/>
            </w:tcBorders>
          </w:tcPr>
          <w:p w14:paraId="4A37D6C6" w14:textId="77777777" w:rsidR="00105F23" w:rsidRPr="00B50ACA" w:rsidRDefault="00105F23" w:rsidP="00703635">
            <w:pPr>
              <w:jc w:val="right"/>
              <w:rPr>
                <w:sz w:val="22"/>
              </w:rPr>
            </w:pPr>
            <w:r w:rsidRPr="00B50ACA">
              <w:rPr>
                <w:sz w:val="22"/>
              </w:rPr>
              <w:t>Σύνολο</w:t>
            </w:r>
          </w:p>
        </w:tc>
        <w:tc>
          <w:tcPr>
            <w:tcW w:w="709" w:type="dxa"/>
            <w:tcBorders>
              <w:top w:val="single" w:sz="4" w:space="0" w:color="auto"/>
              <w:bottom w:val="single" w:sz="4" w:space="0" w:color="auto"/>
              <w:right w:val="single" w:sz="4" w:space="0" w:color="auto"/>
            </w:tcBorders>
          </w:tcPr>
          <w:p w14:paraId="5B3737EE" w14:textId="77777777" w:rsidR="00105F23" w:rsidRPr="00B50ACA" w:rsidRDefault="00105F23" w:rsidP="00703635">
            <w:pPr>
              <w:rPr>
                <w:sz w:val="22"/>
              </w:rPr>
            </w:pPr>
            <w:r w:rsidRPr="00B50ACA">
              <w:rPr>
                <w:sz w:val="22"/>
              </w:rPr>
              <w:t>33</w:t>
            </w:r>
            <w:r>
              <w:rPr>
                <w:sz w:val="22"/>
              </w:rPr>
              <w:t xml:space="preserve"> ή 34</w:t>
            </w:r>
          </w:p>
        </w:tc>
        <w:tc>
          <w:tcPr>
            <w:tcW w:w="2977" w:type="dxa"/>
            <w:tcBorders>
              <w:top w:val="single" w:sz="4" w:space="0" w:color="auto"/>
              <w:left w:val="single" w:sz="4" w:space="0" w:color="auto"/>
              <w:bottom w:val="single" w:sz="4" w:space="0" w:color="auto"/>
              <w:right w:val="single" w:sz="4" w:space="0" w:color="auto"/>
            </w:tcBorders>
          </w:tcPr>
          <w:p w14:paraId="706982AB" w14:textId="77777777" w:rsidR="00105F23" w:rsidRPr="00B50ACA" w:rsidRDefault="00105F23" w:rsidP="00703635">
            <w:pPr>
              <w:rPr>
                <w:sz w:val="22"/>
              </w:rPr>
            </w:pPr>
          </w:p>
        </w:tc>
      </w:tr>
    </w:tbl>
    <w:p w14:paraId="5978F67C" w14:textId="77777777" w:rsidR="00105F23" w:rsidRPr="00B50ACA" w:rsidRDefault="00105F23" w:rsidP="00105F23">
      <w:pPr>
        <w:rPr>
          <w:b/>
          <w:sz w:val="22"/>
          <w:szCs w:val="22"/>
        </w:rPr>
      </w:pPr>
      <w:bookmarkStart w:id="1" w:name="OLE_LINK3"/>
    </w:p>
    <w:p w14:paraId="1094D91A" w14:textId="77777777" w:rsidR="00105F23" w:rsidRPr="00B50ACA" w:rsidRDefault="00105F23" w:rsidP="00105F23">
      <w:pPr>
        <w:rPr>
          <w:sz w:val="20"/>
        </w:rPr>
      </w:pPr>
      <w:r w:rsidRPr="00B50ACA">
        <w:rPr>
          <w:sz w:val="22"/>
        </w:rPr>
        <w:t xml:space="preserve">* </w:t>
      </w:r>
      <w:r w:rsidRPr="00B50ACA">
        <w:rPr>
          <w:sz w:val="20"/>
        </w:rPr>
        <w:t>Μάθημα Ελεύθερης Επιλογής</w:t>
      </w:r>
      <w:r w:rsidRPr="00B50ACA">
        <w:rPr>
          <w:sz w:val="22"/>
        </w:rPr>
        <w:t xml:space="preserve"> </w:t>
      </w:r>
      <w:r w:rsidRPr="00B50ACA">
        <w:rPr>
          <w:sz w:val="20"/>
        </w:rPr>
        <w:t xml:space="preserve">είναι τα μαθήματα </w:t>
      </w:r>
      <w:r w:rsidRPr="00C5606F">
        <w:rPr>
          <w:b/>
          <w:bCs/>
          <w:sz w:val="20"/>
        </w:rPr>
        <w:t>από άλλα Τμήματα</w:t>
      </w:r>
      <w:r w:rsidRPr="00B50ACA">
        <w:rPr>
          <w:sz w:val="20"/>
        </w:rPr>
        <w:t xml:space="preserve"> που </w:t>
      </w:r>
    </w:p>
    <w:p w14:paraId="39597D0F" w14:textId="77777777" w:rsidR="00105F23" w:rsidRDefault="00105F23" w:rsidP="00105F23">
      <w:pPr>
        <w:rPr>
          <w:sz w:val="20"/>
        </w:rPr>
      </w:pPr>
      <w:r w:rsidRPr="00B50ACA">
        <w:rPr>
          <w:sz w:val="20"/>
        </w:rPr>
        <w:t xml:space="preserve">στο πρόγραμμα διδασκαλίας </w:t>
      </w:r>
      <w:r>
        <w:rPr>
          <w:sz w:val="20"/>
        </w:rPr>
        <w:t xml:space="preserve">του κάθε Τμήματος </w:t>
      </w:r>
      <w:r w:rsidRPr="00B50ACA">
        <w:rPr>
          <w:sz w:val="20"/>
        </w:rPr>
        <w:t>έχουν την ένδειξη Ε.</w:t>
      </w:r>
    </w:p>
    <w:p w14:paraId="391F6E48" w14:textId="77777777" w:rsidR="00105F23" w:rsidRPr="00B50ACA" w:rsidRDefault="00105F23" w:rsidP="00105F23">
      <w:pPr>
        <w:rPr>
          <w:b/>
          <w:sz w:val="22"/>
          <w:szCs w:val="22"/>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2835"/>
      </w:tblGrid>
      <w:tr w:rsidR="00105F23" w:rsidRPr="00B50ACA" w14:paraId="2390783C" w14:textId="77777777" w:rsidTr="00703635">
        <w:tc>
          <w:tcPr>
            <w:tcW w:w="4077" w:type="dxa"/>
            <w:tcBorders>
              <w:bottom w:val="single" w:sz="4" w:space="0" w:color="auto"/>
            </w:tcBorders>
          </w:tcPr>
          <w:p w14:paraId="05D6A517" w14:textId="77777777" w:rsidR="00105F23" w:rsidRPr="00B50ACA" w:rsidRDefault="00105F23" w:rsidP="00703635">
            <w:pPr>
              <w:jc w:val="center"/>
              <w:rPr>
                <w:b/>
                <w:bCs/>
                <w:sz w:val="18"/>
              </w:rPr>
            </w:pPr>
            <w:r w:rsidRPr="00B50ACA">
              <w:rPr>
                <w:b/>
                <w:szCs w:val="24"/>
                <w:u w:val="single"/>
              </w:rPr>
              <w:t xml:space="preserve">   Νηπιαγωγοί</w:t>
            </w:r>
            <w:r w:rsidRPr="00B50ACA">
              <w:rPr>
                <w:b/>
                <w:bCs/>
                <w:sz w:val="18"/>
              </w:rPr>
              <w:t xml:space="preserve"> </w:t>
            </w:r>
          </w:p>
        </w:tc>
        <w:tc>
          <w:tcPr>
            <w:tcW w:w="709" w:type="dxa"/>
            <w:tcBorders>
              <w:bottom w:val="single" w:sz="4" w:space="0" w:color="auto"/>
            </w:tcBorders>
          </w:tcPr>
          <w:p w14:paraId="16880A2C" w14:textId="77777777" w:rsidR="00105F23" w:rsidRPr="00B50ACA" w:rsidRDefault="00105F23" w:rsidP="00703635">
            <w:pPr>
              <w:jc w:val="center"/>
              <w:rPr>
                <w:b/>
                <w:bCs/>
                <w:sz w:val="18"/>
                <w:lang w:val="en-GB"/>
              </w:rPr>
            </w:pPr>
          </w:p>
          <w:p w14:paraId="7BFAF0E7" w14:textId="77777777" w:rsidR="00105F23" w:rsidRPr="00B50ACA" w:rsidRDefault="00105F23" w:rsidP="00703635">
            <w:pPr>
              <w:jc w:val="center"/>
              <w:rPr>
                <w:b/>
                <w:bCs/>
                <w:sz w:val="18"/>
                <w:lang w:val="en-GB"/>
              </w:rPr>
            </w:pPr>
            <w:r w:rsidRPr="00B50ACA">
              <w:rPr>
                <w:b/>
                <w:bCs/>
                <w:sz w:val="18"/>
                <w:lang w:val="en-GB"/>
              </w:rPr>
              <w:t>ECTS</w:t>
            </w:r>
          </w:p>
        </w:tc>
        <w:tc>
          <w:tcPr>
            <w:tcW w:w="2835" w:type="dxa"/>
            <w:tcBorders>
              <w:bottom w:val="single" w:sz="4" w:space="0" w:color="auto"/>
            </w:tcBorders>
          </w:tcPr>
          <w:p w14:paraId="64F8D397" w14:textId="77777777" w:rsidR="00105F23" w:rsidRPr="00B50ACA" w:rsidRDefault="00105F23" w:rsidP="00703635">
            <w:pPr>
              <w:jc w:val="center"/>
              <w:rPr>
                <w:b/>
                <w:bCs/>
                <w:sz w:val="18"/>
              </w:rPr>
            </w:pPr>
          </w:p>
          <w:p w14:paraId="38DA237E" w14:textId="77777777" w:rsidR="00105F23" w:rsidRPr="00B50ACA" w:rsidRDefault="00105F23" w:rsidP="00703635">
            <w:pPr>
              <w:jc w:val="center"/>
              <w:rPr>
                <w:b/>
                <w:bCs/>
                <w:sz w:val="18"/>
              </w:rPr>
            </w:pPr>
            <w:r w:rsidRPr="00B50ACA">
              <w:rPr>
                <w:b/>
                <w:bCs/>
                <w:sz w:val="18"/>
              </w:rPr>
              <w:t>ΜΑΜ</w:t>
            </w:r>
          </w:p>
        </w:tc>
      </w:tr>
      <w:tr w:rsidR="00105F23" w:rsidRPr="00B50ACA" w14:paraId="129E248D" w14:textId="77777777" w:rsidTr="00703635">
        <w:tc>
          <w:tcPr>
            <w:tcW w:w="4077" w:type="dxa"/>
            <w:tcBorders>
              <w:bottom w:val="single" w:sz="4" w:space="0" w:color="auto"/>
              <w:right w:val="single" w:sz="4" w:space="0" w:color="auto"/>
            </w:tcBorders>
          </w:tcPr>
          <w:p w14:paraId="78615901" w14:textId="77777777" w:rsidR="00105F23" w:rsidRPr="00DE2108" w:rsidRDefault="00105F23" w:rsidP="00703635">
            <w:pPr>
              <w:rPr>
                <w:sz w:val="22"/>
                <w:lang w:val="en-GB"/>
              </w:rPr>
            </w:pPr>
            <w:r w:rsidRPr="00B50ACA">
              <w:rPr>
                <w:sz w:val="22"/>
              </w:rPr>
              <w:t>1.  ΜΑΣ 051.</w:t>
            </w:r>
            <w:r>
              <w:rPr>
                <w:sz w:val="22"/>
              </w:rPr>
              <w:t>1/2</w:t>
            </w:r>
          </w:p>
        </w:tc>
        <w:tc>
          <w:tcPr>
            <w:tcW w:w="709" w:type="dxa"/>
            <w:tcBorders>
              <w:bottom w:val="single" w:sz="4" w:space="0" w:color="auto"/>
              <w:right w:val="single" w:sz="4" w:space="0" w:color="auto"/>
            </w:tcBorders>
          </w:tcPr>
          <w:p w14:paraId="49A078F1" w14:textId="77777777" w:rsidR="00105F23" w:rsidRPr="00B50ACA" w:rsidRDefault="00105F23" w:rsidP="00703635">
            <w:pPr>
              <w:rPr>
                <w:sz w:val="22"/>
                <w:lang w:val="en-GB"/>
              </w:rPr>
            </w:pPr>
            <w:r w:rsidRPr="00B50ACA">
              <w:rPr>
                <w:sz w:val="22"/>
                <w:lang w:val="en-GB"/>
              </w:rPr>
              <w:t>5</w:t>
            </w:r>
          </w:p>
        </w:tc>
        <w:tc>
          <w:tcPr>
            <w:tcW w:w="2835" w:type="dxa"/>
            <w:tcBorders>
              <w:left w:val="single" w:sz="4" w:space="0" w:color="auto"/>
              <w:bottom w:val="single" w:sz="4" w:space="0" w:color="auto"/>
              <w:right w:val="single" w:sz="4" w:space="0" w:color="auto"/>
            </w:tcBorders>
          </w:tcPr>
          <w:p w14:paraId="2C4C9FE0" w14:textId="77777777" w:rsidR="00105F23" w:rsidRPr="00C17A07" w:rsidRDefault="00105F23" w:rsidP="00703635">
            <w:pPr>
              <w:rPr>
                <w:sz w:val="22"/>
              </w:rPr>
            </w:pPr>
            <w:r>
              <w:rPr>
                <w:sz w:val="22"/>
              </w:rPr>
              <w:t>10009/17137</w:t>
            </w:r>
          </w:p>
        </w:tc>
      </w:tr>
      <w:tr w:rsidR="00105F23" w:rsidRPr="00B50ACA" w14:paraId="2B63A400" w14:textId="77777777" w:rsidTr="00703635">
        <w:tc>
          <w:tcPr>
            <w:tcW w:w="4077" w:type="dxa"/>
            <w:tcBorders>
              <w:top w:val="single" w:sz="4" w:space="0" w:color="auto"/>
              <w:bottom w:val="single" w:sz="4" w:space="0" w:color="auto"/>
              <w:right w:val="single" w:sz="4" w:space="0" w:color="auto"/>
            </w:tcBorders>
          </w:tcPr>
          <w:p w14:paraId="57ECF656" w14:textId="77777777" w:rsidR="00105F23" w:rsidRPr="005A2FF1" w:rsidRDefault="00105F23" w:rsidP="00703635">
            <w:pPr>
              <w:rPr>
                <w:sz w:val="22"/>
              </w:rPr>
            </w:pPr>
            <w:r w:rsidRPr="00B50ACA">
              <w:rPr>
                <w:sz w:val="22"/>
              </w:rPr>
              <w:t xml:space="preserve">     ΜΑΣ 051.1</w:t>
            </w:r>
            <w:r w:rsidRPr="00B50ACA">
              <w:rPr>
                <w:sz w:val="22"/>
                <w:lang w:val="en-GB"/>
              </w:rPr>
              <w:t>A</w:t>
            </w:r>
            <w:r w:rsidRPr="00DE2108">
              <w:rPr>
                <w:sz w:val="22"/>
              </w:rPr>
              <w:t>/</w:t>
            </w:r>
            <w:r w:rsidRPr="00B50ACA">
              <w:rPr>
                <w:sz w:val="22"/>
              </w:rPr>
              <w:t>1</w:t>
            </w:r>
            <w:r>
              <w:rPr>
                <w:sz w:val="22"/>
              </w:rPr>
              <w:t>Β</w:t>
            </w:r>
            <w:r w:rsidRPr="00B50ACA">
              <w:rPr>
                <w:sz w:val="22"/>
              </w:rPr>
              <w:t xml:space="preserve"> </w:t>
            </w:r>
            <w:r>
              <w:rPr>
                <w:sz w:val="22"/>
              </w:rPr>
              <w:t>ή 2Α/2Β</w:t>
            </w:r>
          </w:p>
        </w:tc>
        <w:tc>
          <w:tcPr>
            <w:tcW w:w="709" w:type="dxa"/>
            <w:tcBorders>
              <w:top w:val="single" w:sz="4" w:space="0" w:color="auto"/>
              <w:bottom w:val="single" w:sz="4" w:space="0" w:color="auto"/>
              <w:right w:val="single" w:sz="4" w:space="0" w:color="auto"/>
            </w:tcBorders>
          </w:tcPr>
          <w:p w14:paraId="38B3152A" w14:textId="77777777" w:rsidR="00105F23" w:rsidRPr="00B50ACA" w:rsidRDefault="00105F23" w:rsidP="00703635">
            <w:pPr>
              <w:rPr>
                <w:sz w:val="22"/>
              </w:rPr>
            </w:pPr>
          </w:p>
        </w:tc>
        <w:tc>
          <w:tcPr>
            <w:tcW w:w="2835" w:type="dxa"/>
            <w:tcBorders>
              <w:top w:val="single" w:sz="4" w:space="0" w:color="auto"/>
              <w:left w:val="single" w:sz="4" w:space="0" w:color="auto"/>
              <w:bottom w:val="single" w:sz="4" w:space="0" w:color="auto"/>
              <w:right w:val="single" w:sz="4" w:space="0" w:color="auto"/>
            </w:tcBorders>
          </w:tcPr>
          <w:p w14:paraId="493FB084" w14:textId="77777777" w:rsidR="00105F23" w:rsidRPr="00B50ACA" w:rsidRDefault="00105F23" w:rsidP="00703635">
            <w:pPr>
              <w:rPr>
                <w:sz w:val="22"/>
              </w:rPr>
            </w:pPr>
            <w:r>
              <w:rPr>
                <w:sz w:val="22"/>
              </w:rPr>
              <w:t>11015/148777 ή 17138/17139</w:t>
            </w:r>
          </w:p>
        </w:tc>
      </w:tr>
      <w:tr w:rsidR="00105F23" w:rsidRPr="00B50ACA" w14:paraId="0DD37119" w14:textId="77777777" w:rsidTr="00703635">
        <w:tc>
          <w:tcPr>
            <w:tcW w:w="4077" w:type="dxa"/>
            <w:tcBorders>
              <w:top w:val="single" w:sz="4" w:space="0" w:color="auto"/>
              <w:bottom w:val="single" w:sz="4" w:space="0" w:color="auto"/>
              <w:right w:val="single" w:sz="4" w:space="0" w:color="auto"/>
            </w:tcBorders>
          </w:tcPr>
          <w:p w14:paraId="28976AFE" w14:textId="77777777" w:rsidR="00105F23" w:rsidRPr="00435883" w:rsidRDefault="00105F23" w:rsidP="00703635">
            <w:pPr>
              <w:rPr>
                <w:sz w:val="22"/>
              </w:rPr>
            </w:pPr>
            <w:r w:rsidRPr="00B50ACA">
              <w:rPr>
                <w:sz w:val="22"/>
              </w:rPr>
              <w:t xml:space="preserve">2.  ΕΠΑ </w:t>
            </w:r>
            <w:r w:rsidRPr="00B50ACA">
              <w:rPr>
                <w:sz w:val="22"/>
                <w:lang w:val="en-GB"/>
              </w:rPr>
              <w:t>202</w:t>
            </w:r>
            <w:r w:rsidRPr="00B50ACA">
              <w:rPr>
                <w:sz w:val="22"/>
              </w:rPr>
              <w:t>.1</w:t>
            </w:r>
            <w:r>
              <w:rPr>
                <w:sz w:val="22"/>
              </w:rPr>
              <w:t xml:space="preserve"> </w:t>
            </w:r>
            <w:r w:rsidRPr="00B50ACA">
              <w:rPr>
                <w:sz w:val="22"/>
                <w:lang w:val="en-GB"/>
              </w:rPr>
              <w:t xml:space="preserve"> </w:t>
            </w:r>
          </w:p>
        </w:tc>
        <w:tc>
          <w:tcPr>
            <w:tcW w:w="709" w:type="dxa"/>
            <w:tcBorders>
              <w:top w:val="single" w:sz="4" w:space="0" w:color="auto"/>
              <w:bottom w:val="single" w:sz="4" w:space="0" w:color="auto"/>
              <w:right w:val="single" w:sz="4" w:space="0" w:color="auto"/>
            </w:tcBorders>
          </w:tcPr>
          <w:p w14:paraId="53F067B1" w14:textId="77777777" w:rsidR="00105F23" w:rsidRPr="00B50ACA" w:rsidRDefault="00105F23" w:rsidP="00703635">
            <w:pPr>
              <w:rPr>
                <w:sz w:val="22"/>
                <w:lang w:val="en-GB"/>
              </w:rPr>
            </w:pPr>
            <w:r w:rsidRPr="00B50ACA">
              <w:rPr>
                <w:sz w:val="22"/>
                <w:lang w:val="en-GB"/>
              </w:rPr>
              <w:t>6</w:t>
            </w:r>
          </w:p>
        </w:tc>
        <w:tc>
          <w:tcPr>
            <w:tcW w:w="2835" w:type="dxa"/>
            <w:tcBorders>
              <w:top w:val="single" w:sz="4" w:space="0" w:color="auto"/>
              <w:left w:val="single" w:sz="4" w:space="0" w:color="auto"/>
              <w:bottom w:val="single" w:sz="4" w:space="0" w:color="auto"/>
              <w:right w:val="single" w:sz="4" w:space="0" w:color="auto"/>
            </w:tcBorders>
          </w:tcPr>
          <w:p w14:paraId="48C6CDD6" w14:textId="77777777" w:rsidR="00105F23" w:rsidRPr="00B50ACA" w:rsidRDefault="00105F23" w:rsidP="00703635">
            <w:pPr>
              <w:rPr>
                <w:sz w:val="22"/>
              </w:rPr>
            </w:pPr>
            <w:r>
              <w:rPr>
                <w:sz w:val="22"/>
              </w:rPr>
              <w:t>10309</w:t>
            </w:r>
          </w:p>
        </w:tc>
      </w:tr>
      <w:tr w:rsidR="00105F23" w:rsidRPr="00B50ACA" w14:paraId="1F6DDDF8" w14:textId="77777777" w:rsidTr="00703635">
        <w:tc>
          <w:tcPr>
            <w:tcW w:w="4077" w:type="dxa"/>
            <w:tcBorders>
              <w:top w:val="single" w:sz="4" w:space="0" w:color="auto"/>
              <w:bottom w:val="single" w:sz="4" w:space="0" w:color="auto"/>
              <w:right w:val="single" w:sz="4" w:space="0" w:color="auto"/>
            </w:tcBorders>
          </w:tcPr>
          <w:p w14:paraId="03A68435" w14:textId="77777777" w:rsidR="00105F23" w:rsidRPr="00B50ACA" w:rsidRDefault="00105F23" w:rsidP="00703635">
            <w:pPr>
              <w:rPr>
                <w:sz w:val="22"/>
              </w:rPr>
            </w:pPr>
            <w:r w:rsidRPr="00B50ACA">
              <w:rPr>
                <w:sz w:val="22"/>
              </w:rPr>
              <w:t>3. ΕΠΑ 2</w:t>
            </w:r>
            <w:r>
              <w:rPr>
                <w:sz w:val="22"/>
              </w:rPr>
              <w:t>19</w:t>
            </w:r>
            <w:r w:rsidRPr="00B50ACA">
              <w:rPr>
                <w:sz w:val="22"/>
              </w:rPr>
              <w:t>.</w:t>
            </w:r>
            <w:r>
              <w:rPr>
                <w:sz w:val="22"/>
              </w:rPr>
              <w:t>1</w:t>
            </w:r>
            <w:r w:rsidRPr="00B50ACA">
              <w:rPr>
                <w:sz w:val="22"/>
              </w:rPr>
              <w:t xml:space="preserve"> </w:t>
            </w:r>
            <w:r>
              <w:rPr>
                <w:sz w:val="22"/>
              </w:rPr>
              <w:t xml:space="preserve">   </w:t>
            </w:r>
          </w:p>
        </w:tc>
        <w:tc>
          <w:tcPr>
            <w:tcW w:w="709" w:type="dxa"/>
            <w:tcBorders>
              <w:top w:val="single" w:sz="4" w:space="0" w:color="auto"/>
              <w:bottom w:val="single" w:sz="4" w:space="0" w:color="auto"/>
              <w:right w:val="single" w:sz="4" w:space="0" w:color="auto"/>
            </w:tcBorders>
          </w:tcPr>
          <w:p w14:paraId="262A9A9B" w14:textId="77777777" w:rsidR="00105F23" w:rsidRPr="00B50ACA" w:rsidRDefault="00105F23" w:rsidP="00703635">
            <w:pPr>
              <w:rPr>
                <w:sz w:val="22"/>
                <w:lang w:val="en-GB"/>
              </w:rPr>
            </w:pPr>
            <w:r w:rsidRPr="00B50ACA">
              <w:rPr>
                <w:sz w:val="22"/>
                <w:lang w:val="en-GB"/>
              </w:rPr>
              <w:t>6</w:t>
            </w:r>
          </w:p>
        </w:tc>
        <w:tc>
          <w:tcPr>
            <w:tcW w:w="2835" w:type="dxa"/>
            <w:tcBorders>
              <w:top w:val="single" w:sz="4" w:space="0" w:color="auto"/>
              <w:left w:val="single" w:sz="4" w:space="0" w:color="auto"/>
              <w:bottom w:val="single" w:sz="4" w:space="0" w:color="auto"/>
              <w:right w:val="single" w:sz="4" w:space="0" w:color="auto"/>
            </w:tcBorders>
          </w:tcPr>
          <w:p w14:paraId="4B79EC5F" w14:textId="77777777" w:rsidR="00105F23" w:rsidRPr="00B50ACA" w:rsidRDefault="00105F23" w:rsidP="00703635">
            <w:pPr>
              <w:rPr>
                <w:sz w:val="22"/>
              </w:rPr>
            </w:pPr>
            <w:r>
              <w:rPr>
                <w:sz w:val="22"/>
              </w:rPr>
              <w:t>16547</w:t>
            </w:r>
          </w:p>
        </w:tc>
      </w:tr>
      <w:tr w:rsidR="00105F23" w:rsidRPr="00B50ACA" w14:paraId="6441A65E" w14:textId="77777777" w:rsidTr="00703635">
        <w:trPr>
          <w:trHeight w:val="70"/>
        </w:trPr>
        <w:tc>
          <w:tcPr>
            <w:tcW w:w="4077" w:type="dxa"/>
            <w:tcBorders>
              <w:top w:val="single" w:sz="4" w:space="0" w:color="auto"/>
              <w:bottom w:val="single" w:sz="4" w:space="0" w:color="auto"/>
              <w:right w:val="single" w:sz="4" w:space="0" w:color="auto"/>
            </w:tcBorders>
          </w:tcPr>
          <w:p w14:paraId="54E92452" w14:textId="77777777" w:rsidR="00105F23" w:rsidRPr="00B50ACA" w:rsidRDefault="00105F23" w:rsidP="00703635">
            <w:pPr>
              <w:rPr>
                <w:sz w:val="22"/>
              </w:rPr>
            </w:pPr>
            <w:r w:rsidRPr="00B50ACA">
              <w:rPr>
                <w:sz w:val="22"/>
              </w:rPr>
              <w:t xml:space="preserve">    ΕΠΑ 2</w:t>
            </w:r>
            <w:r>
              <w:rPr>
                <w:sz w:val="22"/>
              </w:rPr>
              <w:t>19</w:t>
            </w:r>
            <w:r w:rsidRPr="00B50ACA">
              <w:rPr>
                <w:sz w:val="22"/>
              </w:rPr>
              <w:t>.</w:t>
            </w:r>
            <w:r>
              <w:rPr>
                <w:sz w:val="22"/>
              </w:rPr>
              <w:t>1</w:t>
            </w:r>
            <w:r w:rsidRPr="00B50ACA">
              <w:rPr>
                <w:sz w:val="22"/>
              </w:rPr>
              <w:t>Α/</w:t>
            </w:r>
            <w:r>
              <w:rPr>
                <w:sz w:val="22"/>
              </w:rPr>
              <w:t>1</w:t>
            </w:r>
            <w:r w:rsidRPr="00B50ACA">
              <w:rPr>
                <w:sz w:val="22"/>
              </w:rPr>
              <w:t>Β/</w:t>
            </w:r>
            <w:r>
              <w:rPr>
                <w:sz w:val="22"/>
              </w:rPr>
              <w:t>1</w:t>
            </w:r>
            <w:r w:rsidRPr="00B50ACA">
              <w:rPr>
                <w:sz w:val="22"/>
              </w:rPr>
              <w:t>Γ</w:t>
            </w:r>
          </w:p>
        </w:tc>
        <w:tc>
          <w:tcPr>
            <w:tcW w:w="709" w:type="dxa"/>
            <w:tcBorders>
              <w:top w:val="single" w:sz="4" w:space="0" w:color="auto"/>
              <w:bottom w:val="single" w:sz="4" w:space="0" w:color="auto"/>
              <w:right w:val="single" w:sz="4" w:space="0" w:color="auto"/>
            </w:tcBorders>
          </w:tcPr>
          <w:p w14:paraId="0F234498" w14:textId="77777777" w:rsidR="00105F23" w:rsidRPr="00B50ACA" w:rsidRDefault="00105F23" w:rsidP="00703635">
            <w:pPr>
              <w:rPr>
                <w:sz w:val="22"/>
              </w:rPr>
            </w:pPr>
          </w:p>
        </w:tc>
        <w:tc>
          <w:tcPr>
            <w:tcW w:w="2835" w:type="dxa"/>
            <w:tcBorders>
              <w:top w:val="single" w:sz="4" w:space="0" w:color="auto"/>
              <w:left w:val="single" w:sz="4" w:space="0" w:color="auto"/>
              <w:bottom w:val="single" w:sz="4" w:space="0" w:color="auto"/>
              <w:right w:val="single" w:sz="4" w:space="0" w:color="auto"/>
            </w:tcBorders>
          </w:tcPr>
          <w:p w14:paraId="570B36C9" w14:textId="77777777" w:rsidR="00105F23" w:rsidRPr="00B50ACA" w:rsidRDefault="00105F23" w:rsidP="00703635">
            <w:pPr>
              <w:rPr>
                <w:sz w:val="22"/>
              </w:rPr>
            </w:pPr>
            <w:r>
              <w:rPr>
                <w:sz w:val="22"/>
              </w:rPr>
              <w:t>16587/16588/16589</w:t>
            </w:r>
          </w:p>
        </w:tc>
      </w:tr>
      <w:tr w:rsidR="00105F23" w:rsidRPr="00B50ACA" w14:paraId="232121C4" w14:textId="77777777" w:rsidTr="00703635">
        <w:trPr>
          <w:trHeight w:val="70"/>
        </w:trPr>
        <w:tc>
          <w:tcPr>
            <w:tcW w:w="4077" w:type="dxa"/>
            <w:tcBorders>
              <w:top w:val="single" w:sz="4" w:space="0" w:color="auto"/>
              <w:bottom w:val="single" w:sz="4" w:space="0" w:color="auto"/>
              <w:right w:val="single" w:sz="4" w:space="0" w:color="auto"/>
            </w:tcBorders>
          </w:tcPr>
          <w:p w14:paraId="45984CD3" w14:textId="77777777" w:rsidR="00105F23" w:rsidRPr="00B50ACA" w:rsidRDefault="00105F23" w:rsidP="00703635">
            <w:pPr>
              <w:rPr>
                <w:sz w:val="22"/>
              </w:rPr>
            </w:pPr>
            <w:r w:rsidRPr="00B50ACA">
              <w:rPr>
                <w:sz w:val="22"/>
              </w:rPr>
              <w:t xml:space="preserve">4. ΕΠΑ 175.1 </w:t>
            </w:r>
            <w:r>
              <w:rPr>
                <w:sz w:val="22"/>
              </w:rPr>
              <w:t xml:space="preserve">   </w:t>
            </w:r>
          </w:p>
        </w:tc>
        <w:tc>
          <w:tcPr>
            <w:tcW w:w="709" w:type="dxa"/>
            <w:tcBorders>
              <w:top w:val="single" w:sz="4" w:space="0" w:color="auto"/>
              <w:bottom w:val="single" w:sz="4" w:space="0" w:color="auto"/>
              <w:right w:val="single" w:sz="4" w:space="0" w:color="auto"/>
            </w:tcBorders>
          </w:tcPr>
          <w:p w14:paraId="7EC80AF9" w14:textId="77777777" w:rsidR="00105F23" w:rsidRPr="00B50ACA" w:rsidRDefault="00105F23" w:rsidP="00703635">
            <w:pPr>
              <w:rPr>
                <w:sz w:val="22"/>
              </w:rPr>
            </w:pPr>
            <w:r w:rsidRPr="00B50ACA">
              <w:rPr>
                <w:sz w:val="22"/>
              </w:rPr>
              <w:t>6</w:t>
            </w:r>
          </w:p>
        </w:tc>
        <w:tc>
          <w:tcPr>
            <w:tcW w:w="2835" w:type="dxa"/>
            <w:tcBorders>
              <w:top w:val="single" w:sz="4" w:space="0" w:color="auto"/>
              <w:left w:val="single" w:sz="4" w:space="0" w:color="auto"/>
              <w:bottom w:val="single" w:sz="4" w:space="0" w:color="auto"/>
              <w:right w:val="single" w:sz="4" w:space="0" w:color="auto"/>
            </w:tcBorders>
          </w:tcPr>
          <w:p w14:paraId="5B59E7DE" w14:textId="77777777" w:rsidR="00105F23" w:rsidRPr="00B50ACA" w:rsidRDefault="00105F23" w:rsidP="00703635">
            <w:pPr>
              <w:rPr>
                <w:sz w:val="22"/>
              </w:rPr>
            </w:pPr>
            <w:r>
              <w:rPr>
                <w:sz w:val="22"/>
              </w:rPr>
              <w:t>13818</w:t>
            </w:r>
          </w:p>
        </w:tc>
      </w:tr>
      <w:tr w:rsidR="00105F23" w:rsidRPr="00B50ACA" w14:paraId="22CEEC4E" w14:textId="77777777" w:rsidTr="00703635">
        <w:trPr>
          <w:trHeight w:val="70"/>
        </w:trPr>
        <w:tc>
          <w:tcPr>
            <w:tcW w:w="4077" w:type="dxa"/>
            <w:tcBorders>
              <w:top w:val="single" w:sz="4" w:space="0" w:color="auto"/>
              <w:bottom w:val="single" w:sz="4" w:space="0" w:color="auto"/>
              <w:right w:val="single" w:sz="4" w:space="0" w:color="auto"/>
            </w:tcBorders>
          </w:tcPr>
          <w:p w14:paraId="4919282E" w14:textId="77777777" w:rsidR="00105F23" w:rsidRPr="00B50ACA" w:rsidRDefault="00105F23" w:rsidP="00703635">
            <w:pPr>
              <w:rPr>
                <w:sz w:val="22"/>
              </w:rPr>
            </w:pPr>
            <w:r w:rsidRPr="00B50ACA">
              <w:rPr>
                <w:sz w:val="22"/>
              </w:rPr>
              <w:t xml:space="preserve">    ΕΠΑ 175.1Α/1Β/1Γ</w:t>
            </w:r>
          </w:p>
        </w:tc>
        <w:tc>
          <w:tcPr>
            <w:tcW w:w="709" w:type="dxa"/>
            <w:tcBorders>
              <w:top w:val="single" w:sz="4" w:space="0" w:color="auto"/>
              <w:bottom w:val="single" w:sz="4" w:space="0" w:color="auto"/>
              <w:right w:val="single" w:sz="4" w:space="0" w:color="auto"/>
            </w:tcBorders>
          </w:tcPr>
          <w:p w14:paraId="65274D97" w14:textId="77777777" w:rsidR="00105F23" w:rsidRPr="00B50ACA" w:rsidRDefault="00105F23" w:rsidP="00703635">
            <w:pPr>
              <w:rPr>
                <w:sz w:val="22"/>
                <w:lang w:val="en-GB"/>
              </w:rPr>
            </w:pPr>
          </w:p>
        </w:tc>
        <w:tc>
          <w:tcPr>
            <w:tcW w:w="2835" w:type="dxa"/>
            <w:tcBorders>
              <w:top w:val="single" w:sz="4" w:space="0" w:color="auto"/>
              <w:left w:val="single" w:sz="4" w:space="0" w:color="auto"/>
              <w:bottom w:val="single" w:sz="4" w:space="0" w:color="auto"/>
              <w:right w:val="single" w:sz="4" w:space="0" w:color="auto"/>
            </w:tcBorders>
          </w:tcPr>
          <w:p w14:paraId="2FD894BD" w14:textId="77777777" w:rsidR="00105F23" w:rsidRPr="00B50ACA" w:rsidRDefault="00105F23" w:rsidP="00703635">
            <w:pPr>
              <w:rPr>
                <w:sz w:val="22"/>
              </w:rPr>
            </w:pPr>
            <w:r>
              <w:rPr>
                <w:sz w:val="22"/>
              </w:rPr>
              <w:t>14198/14199/14200</w:t>
            </w:r>
          </w:p>
        </w:tc>
      </w:tr>
      <w:tr w:rsidR="00105F23" w:rsidRPr="00CD7DB3" w14:paraId="1E7662A3" w14:textId="77777777" w:rsidTr="00703635">
        <w:trPr>
          <w:trHeight w:val="70"/>
        </w:trPr>
        <w:tc>
          <w:tcPr>
            <w:tcW w:w="4077" w:type="dxa"/>
            <w:tcBorders>
              <w:top w:val="single" w:sz="4" w:space="0" w:color="auto"/>
              <w:bottom w:val="single" w:sz="4" w:space="0" w:color="auto"/>
              <w:right w:val="single" w:sz="4" w:space="0" w:color="auto"/>
            </w:tcBorders>
          </w:tcPr>
          <w:p w14:paraId="774C3769" w14:textId="77777777" w:rsidR="00105F23" w:rsidRDefault="00105F23" w:rsidP="00703635">
            <w:pPr>
              <w:rPr>
                <w:sz w:val="22"/>
              </w:rPr>
            </w:pPr>
            <w:r>
              <w:rPr>
                <w:sz w:val="22"/>
              </w:rPr>
              <w:t>5</w:t>
            </w:r>
            <w:r w:rsidRPr="00B50ACA">
              <w:rPr>
                <w:sz w:val="22"/>
              </w:rPr>
              <w:t xml:space="preserve">. Ξένη Γλώσσα** </w:t>
            </w:r>
          </w:p>
          <w:p w14:paraId="41F6B77F" w14:textId="77777777" w:rsidR="00105F23" w:rsidRPr="00302857" w:rsidRDefault="00105F23" w:rsidP="00703635">
            <w:pPr>
              <w:rPr>
                <w:sz w:val="22"/>
              </w:rPr>
            </w:pPr>
            <w:r>
              <w:rPr>
                <w:sz w:val="22"/>
              </w:rPr>
              <w:t>Αγγλικά</w:t>
            </w:r>
            <w:r w:rsidRPr="00302857">
              <w:rPr>
                <w:sz w:val="22"/>
              </w:rPr>
              <w:t xml:space="preserve">: </w:t>
            </w:r>
            <w:r w:rsidRPr="00B50ACA">
              <w:rPr>
                <w:sz w:val="22"/>
              </w:rPr>
              <w:t>ΓΛΩ</w:t>
            </w:r>
            <w:r>
              <w:rPr>
                <w:sz w:val="22"/>
              </w:rPr>
              <w:t xml:space="preserve"> </w:t>
            </w:r>
            <w:r w:rsidRPr="00B50ACA">
              <w:rPr>
                <w:sz w:val="22"/>
              </w:rPr>
              <w:t>101</w:t>
            </w:r>
            <w:r>
              <w:rPr>
                <w:sz w:val="22"/>
              </w:rPr>
              <w:t>.15/24/16</w:t>
            </w:r>
          </w:p>
        </w:tc>
        <w:tc>
          <w:tcPr>
            <w:tcW w:w="709" w:type="dxa"/>
            <w:tcBorders>
              <w:top w:val="single" w:sz="4" w:space="0" w:color="auto"/>
              <w:bottom w:val="single" w:sz="4" w:space="0" w:color="auto"/>
              <w:right w:val="single" w:sz="4" w:space="0" w:color="auto"/>
            </w:tcBorders>
          </w:tcPr>
          <w:p w14:paraId="30EA62D2" w14:textId="77777777" w:rsidR="00105F23" w:rsidRPr="00CD7DB3" w:rsidRDefault="00105F23" w:rsidP="00703635">
            <w:pPr>
              <w:rPr>
                <w:sz w:val="22"/>
                <w:lang w:val="en-GB"/>
              </w:rPr>
            </w:pPr>
            <w:r w:rsidRPr="00B50ACA">
              <w:rPr>
                <w:sz w:val="22"/>
                <w:lang w:val="en-GB"/>
              </w:rPr>
              <w:t>5</w:t>
            </w:r>
          </w:p>
        </w:tc>
        <w:tc>
          <w:tcPr>
            <w:tcW w:w="2835" w:type="dxa"/>
            <w:tcBorders>
              <w:top w:val="single" w:sz="4" w:space="0" w:color="auto"/>
              <w:left w:val="single" w:sz="4" w:space="0" w:color="auto"/>
              <w:bottom w:val="single" w:sz="4" w:space="0" w:color="auto"/>
              <w:right w:val="single" w:sz="4" w:space="0" w:color="auto"/>
            </w:tcBorders>
          </w:tcPr>
          <w:p w14:paraId="2ADDEA68" w14:textId="77777777" w:rsidR="00105F23" w:rsidRPr="00302857" w:rsidRDefault="00105F23" w:rsidP="00703635">
            <w:pPr>
              <w:rPr>
                <w:sz w:val="22"/>
                <w:lang w:val="en-GB"/>
              </w:rPr>
            </w:pPr>
            <w:r>
              <w:rPr>
                <w:sz w:val="22"/>
              </w:rPr>
              <w:t>10428/14044/15509</w:t>
            </w:r>
          </w:p>
        </w:tc>
      </w:tr>
      <w:tr w:rsidR="00105F23" w:rsidRPr="00CD7DB3" w14:paraId="6475C8B5" w14:textId="77777777" w:rsidTr="00703635">
        <w:trPr>
          <w:trHeight w:val="70"/>
        </w:trPr>
        <w:tc>
          <w:tcPr>
            <w:tcW w:w="4077" w:type="dxa"/>
            <w:tcBorders>
              <w:top w:val="single" w:sz="4" w:space="0" w:color="auto"/>
              <w:bottom w:val="single" w:sz="4" w:space="0" w:color="auto"/>
              <w:right w:val="single" w:sz="4" w:space="0" w:color="auto"/>
            </w:tcBorders>
          </w:tcPr>
          <w:p w14:paraId="3EB2CC4D" w14:textId="77777777" w:rsidR="00105F23" w:rsidRPr="00CD7DB3" w:rsidRDefault="00105F23" w:rsidP="00703635">
            <w:pPr>
              <w:jc w:val="right"/>
              <w:rPr>
                <w:sz w:val="22"/>
              </w:rPr>
            </w:pPr>
            <w:r>
              <w:rPr>
                <w:sz w:val="22"/>
              </w:rPr>
              <w:t>Σύνολο</w:t>
            </w:r>
          </w:p>
        </w:tc>
        <w:tc>
          <w:tcPr>
            <w:tcW w:w="709" w:type="dxa"/>
            <w:tcBorders>
              <w:top w:val="single" w:sz="4" w:space="0" w:color="auto"/>
              <w:bottom w:val="single" w:sz="4" w:space="0" w:color="auto"/>
              <w:right w:val="single" w:sz="4" w:space="0" w:color="auto"/>
            </w:tcBorders>
          </w:tcPr>
          <w:p w14:paraId="6C546B94" w14:textId="77777777" w:rsidR="00105F23" w:rsidRPr="00F41556" w:rsidRDefault="00105F23" w:rsidP="00703635">
            <w:pPr>
              <w:rPr>
                <w:sz w:val="22"/>
                <w:lang w:val="en-GB"/>
              </w:rPr>
            </w:pPr>
            <w:r>
              <w:rPr>
                <w:sz w:val="22"/>
                <w:lang w:val="en-GB"/>
              </w:rPr>
              <w:t>28</w:t>
            </w:r>
          </w:p>
        </w:tc>
        <w:tc>
          <w:tcPr>
            <w:tcW w:w="2835" w:type="dxa"/>
            <w:tcBorders>
              <w:top w:val="single" w:sz="4" w:space="0" w:color="auto"/>
              <w:left w:val="single" w:sz="4" w:space="0" w:color="auto"/>
              <w:bottom w:val="single" w:sz="4" w:space="0" w:color="auto"/>
              <w:right w:val="single" w:sz="4" w:space="0" w:color="auto"/>
            </w:tcBorders>
          </w:tcPr>
          <w:p w14:paraId="7DB00326" w14:textId="77777777" w:rsidR="00105F23" w:rsidRPr="00CD7DB3" w:rsidRDefault="00105F23" w:rsidP="00703635">
            <w:pPr>
              <w:rPr>
                <w:sz w:val="22"/>
              </w:rPr>
            </w:pPr>
          </w:p>
        </w:tc>
      </w:tr>
    </w:tbl>
    <w:p w14:paraId="15A1A3FE" w14:textId="77777777" w:rsidR="00105F23" w:rsidRPr="00CD7DB3" w:rsidRDefault="00105F23" w:rsidP="00105F23">
      <w:pPr>
        <w:rPr>
          <w:b/>
          <w:sz w:val="18"/>
          <w:szCs w:val="18"/>
        </w:rPr>
      </w:pPr>
    </w:p>
    <w:bookmarkEnd w:id="1"/>
    <w:p w14:paraId="751D11C0" w14:textId="77777777" w:rsidR="00105F23" w:rsidRPr="00054021" w:rsidRDefault="00105F23" w:rsidP="00105F23">
      <w:pPr>
        <w:rPr>
          <w:sz w:val="20"/>
        </w:rPr>
      </w:pPr>
      <w:r>
        <w:rPr>
          <w:sz w:val="20"/>
        </w:rPr>
        <w:t>*</w:t>
      </w:r>
      <w:r w:rsidRPr="00CD7DB3">
        <w:rPr>
          <w:sz w:val="20"/>
        </w:rPr>
        <w:t xml:space="preserve">*Για μάθημα ξένης γλώσσας οι φοιτητές μπορούν να επιλέξουν οποιοδήποτε μάθημα Δεύτερου επιπέδου Γλώσσας επιθυμούν </w:t>
      </w:r>
      <w:r>
        <w:rPr>
          <w:sz w:val="20"/>
        </w:rPr>
        <w:t xml:space="preserve">(εάν έχουν επιτύχει το πρώτο επίπεδο) </w:t>
      </w:r>
      <w:r w:rsidRPr="00CD7DB3">
        <w:rPr>
          <w:sz w:val="20"/>
        </w:rPr>
        <w:t>από το πρόγραμμα διδασκαλίας του Κέντρου Γλωσσών</w:t>
      </w:r>
      <w:r>
        <w:rPr>
          <w:sz w:val="20"/>
        </w:rPr>
        <w:t xml:space="preserve"> που έχει την ένδειξη Ε.</w:t>
      </w:r>
      <w:r w:rsidRPr="00CD7DB3">
        <w:rPr>
          <w:sz w:val="20"/>
        </w:rPr>
        <w:t xml:space="preserve"> </w:t>
      </w:r>
      <w:r w:rsidRPr="00C17A07">
        <w:rPr>
          <w:sz w:val="20"/>
        </w:rPr>
        <w:t>(</w:t>
      </w:r>
      <w:r>
        <w:rPr>
          <w:sz w:val="20"/>
        </w:rPr>
        <w:t>Κράτηση θέσεων γίνεται μόνο για ΓΛΩ 101 (Αγγλικά).</w:t>
      </w:r>
    </w:p>
    <w:p w14:paraId="773EE1B7" w14:textId="77777777" w:rsidR="00105F23" w:rsidRDefault="00105F23" w:rsidP="00105F23"/>
    <w:p w14:paraId="65AF1274" w14:textId="1E128DE0" w:rsidR="00A24819" w:rsidRPr="00255502" w:rsidRDefault="00A24819" w:rsidP="00A24819">
      <w:r>
        <w:t>Τα προγράμματα διδασκαλίας των άλλων Τμημάτων θα τα βρείτε στην  ιστοσελίδα</w:t>
      </w:r>
      <w:r w:rsidRPr="00C53706">
        <w:t>:</w:t>
      </w:r>
    </w:p>
    <w:p w14:paraId="0863D844" w14:textId="77777777" w:rsidR="00A24819" w:rsidRDefault="00A24819" w:rsidP="00A24819">
      <w:pPr>
        <w:rPr>
          <w:lang w:val="en-GB"/>
        </w:rPr>
      </w:pPr>
      <w:hyperlink r:id="rId11" w:history="1">
        <w:r w:rsidRPr="00C53706">
          <w:rPr>
            <w:rStyle w:val="Hyperlink"/>
          </w:rPr>
          <w:t>Πρόγραμμα</w:t>
        </w:r>
        <w:r w:rsidRPr="00C53706">
          <w:rPr>
            <w:rStyle w:val="Hyperlink"/>
            <w:lang w:val="en-GB"/>
          </w:rPr>
          <w:t xml:space="preserve"> </w:t>
        </w:r>
        <w:r w:rsidRPr="00C53706">
          <w:rPr>
            <w:rStyle w:val="Hyperlink"/>
          </w:rPr>
          <w:t>Διδασκαλίας</w:t>
        </w:r>
        <w:r w:rsidRPr="00C53706">
          <w:rPr>
            <w:rStyle w:val="Hyperlink"/>
            <w:lang w:val="en-GB"/>
          </w:rPr>
          <w:t xml:space="preserve"> - Academic Affairs and Student Welfare Service (ucy.ac.cy)</w:t>
        </w:r>
      </w:hyperlink>
    </w:p>
    <w:p w14:paraId="3241E7A0" w14:textId="77777777" w:rsidR="0008608E" w:rsidRPr="00774C2F" w:rsidRDefault="0008608E" w:rsidP="0008608E">
      <w:pPr>
        <w:rPr>
          <w:sz w:val="22"/>
          <w:szCs w:val="22"/>
          <w:lang w:val="en-GB"/>
        </w:rPr>
      </w:pPr>
    </w:p>
    <w:bookmarkEnd w:id="0"/>
    <w:p w14:paraId="499179DA" w14:textId="321B397F" w:rsidR="00CD2CD2" w:rsidRPr="002E4B10" w:rsidRDefault="00CD2CD2" w:rsidP="00CD2CD2">
      <w:pPr>
        <w:rPr>
          <w:b/>
          <w:u w:val="single"/>
        </w:rPr>
      </w:pPr>
      <w:r w:rsidRPr="00222F93">
        <w:rPr>
          <w:b/>
          <w:u w:val="single"/>
        </w:rPr>
        <w:t>Β΄έτος</w:t>
      </w:r>
      <w:r w:rsidRPr="002E4B10">
        <w:rPr>
          <w:b/>
          <w:u w:val="single"/>
        </w:rPr>
        <w:t xml:space="preserve"> (</w:t>
      </w:r>
      <w:r w:rsidR="00FC7BEF">
        <w:rPr>
          <w:b/>
          <w:u w:val="single"/>
        </w:rPr>
        <w:t>60-</w:t>
      </w:r>
      <w:r w:rsidR="00391BB8">
        <w:rPr>
          <w:b/>
          <w:u w:val="single"/>
        </w:rPr>
        <w:t>119.99 πιστωτικές μονάδες</w:t>
      </w:r>
      <w:r w:rsidRPr="002E4B10">
        <w:rPr>
          <w:b/>
          <w:u w:val="single"/>
        </w:rPr>
        <w:t>)</w:t>
      </w:r>
    </w:p>
    <w:p w14:paraId="6CFC6966" w14:textId="6A9F5EB7" w:rsidR="00CD2CD2" w:rsidRDefault="00CD2CD2" w:rsidP="00CD2CD2">
      <w:pPr>
        <w:rPr>
          <w:b/>
          <w:u w:val="single"/>
        </w:rPr>
      </w:pPr>
    </w:p>
    <w:p w14:paraId="515F7400" w14:textId="551E3076" w:rsidR="002A49BB" w:rsidRDefault="002A49BB" w:rsidP="002A49BB">
      <w:pPr>
        <w:jc w:val="both"/>
        <w:rPr>
          <w:szCs w:val="24"/>
        </w:rPr>
      </w:pPr>
      <w:r w:rsidRPr="00063906">
        <w:rPr>
          <w:szCs w:val="24"/>
        </w:rPr>
        <w:t>Οι φοιτητές θα πρέπει να κάνουν εγγραφή μέσω του Β</w:t>
      </w:r>
      <w:r w:rsidRPr="00063906">
        <w:rPr>
          <w:szCs w:val="24"/>
          <w:lang w:val="en-US"/>
        </w:rPr>
        <w:t>anner</w:t>
      </w:r>
      <w:r w:rsidRPr="00063906">
        <w:rPr>
          <w:szCs w:val="24"/>
        </w:rPr>
        <w:t xml:space="preserve"> </w:t>
      </w:r>
      <w:r w:rsidRPr="00063906">
        <w:rPr>
          <w:szCs w:val="24"/>
          <w:lang w:val="en-US"/>
        </w:rPr>
        <w:t>Web</w:t>
      </w:r>
      <w:r w:rsidRPr="00063906">
        <w:rPr>
          <w:szCs w:val="24"/>
        </w:rPr>
        <w:t xml:space="preserve"> στα μαθήματα της κατεύθυνσής τους  όπως φαίνονται στον πιο κάτω πίνακα.  Αλλαγές στα μαθήματα </w:t>
      </w:r>
      <w:r w:rsidRPr="00063906">
        <w:rPr>
          <w:szCs w:val="24"/>
          <w:u w:val="single"/>
        </w:rPr>
        <w:t xml:space="preserve">δεν </w:t>
      </w:r>
      <w:r w:rsidRPr="00063906">
        <w:rPr>
          <w:szCs w:val="24"/>
          <w:u w:val="single"/>
        </w:rPr>
        <w:lastRenderedPageBreak/>
        <w:t>επιτρέπονται.</w:t>
      </w:r>
      <w:r w:rsidRPr="00063906">
        <w:rPr>
          <w:szCs w:val="24"/>
        </w:rPr>
        <w:t xml:space="preserve"> Η εγγραφή στα μαθήματα ΕΠΑ 229 και ΕΠΑ 239  θα γίνει με βάση </w:t>
      </w:r>
      <w:r>
        <w:rPr>
          <w:szCs w:val="24"/>
        </w:rPr>
        <w:t xml:space="preserve">την κατανομή που έγινε από το Τμήμα. </w:t>
      </w:r>
    </w:p>
    <w:p w14:paraId="54D1DFDD" w14:textId="77777777" w:rsidR="00750EFB" w:rsidRDefault="00750EFB" w:rsidP="002A49BB">
      <w:pPr>
        <w:jc w:val="both"/>
        <w:rPr>
          <w:szCs w:val="24"/>
        </w:rPr>
      </w:pPr>
    </w:p>
    <w:p w14:paraId="7FA2CC67" w14:textId="77777777" w:rsidR="00750EFB" w:rsidRPr="00A3180D" w:rsidRDefault="00750EFB" w:rsidP="00750EFB">
      <w:pPr>
        <w:tabs>
          <w:tab w:val="left" w:pos="1560"/>
        </w:tabs>
        <w:rPr>
          <w:b/>
          <w:szCs w:val="24"/>
          <w:u w:val="single"/>
        </w:rPr>
      </w:pPr>
      <w:r w:rsidRPr="0004442B">
        <w:rPr>
          <w:b/>
          <w:szCs w:val="24"/>
          <w:u w:val="single"/>
        </w:rPr>
        <w:t xml:space="preserve">Δασκάλοι    </w:t>
      </w:r>
    </w:p>
    <w:p w14:paraId="23888C72" w14:textId="77777777" w:rsidR="00750EFB" w:rsidRPr="00A3180D" w:rsidRDefault="00750EFB" w:rsidP="00750EFB">
      <w:pPr>
        <w:rPr>
          <w:b/>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4018"/>
        <w:gridCol w:w="843"/>
        <w:gridCol w:w="3252"/>
      </w:tblGrid>
      <w:tr w:rsidR="00750EFB" w:rsidRPr="00A3180D" w14:paraId="780689E9" w14:textId="77777777" w:rsidTr="00703635">
        <w:tc>
          <w:tcPr>
            <w:tcW w:w="415" w:type="dxa"/>
          </w:tcPr>
          <w:p w14:paraId="4880C329" w14:textId="77777777" w:rsidR="00750EFB" w:rsidRPr="00A3180D" w:rsidRDefault="00750EFB" w:rsidP="00703635">
            <w:pPr>
              <w:rPr>
                <w:b/>
                <w:szCs w:val="24"/>
                <w:u w:val="single"/>
              </w:rPr>
            </w:pPr>
          </w:p>
        </w:tc>
        <w:tc>
          <w:tcPr>
            <w:tcW w:w="4018" w:type="dxa"/>
          </w:tcPr>
          <w:p w14:paraId="0ECBDC41" w14:textId="77777777" w:rsidR="00750EFB" w:rsidRPr="00A3180D" w:rsidRDefault="00750EFB" w:rsidP="00703635">
            <w:pPr>
              <w:rPr>
                <w:b/>
                <w:szCs w:val="24"/>
                <w:u w:val="single"/>
              </w:rPr>
            </w:pPr>
            <w:r w:rsidRPr="00A3180D">
              <w:rPr>
                <w:b/>
                <w:szCs w:val="24"/>
                <w:u w:val="single"/>
              </w:rPr>
              <w:t>Κωδικός</w:t>
            </w:r>
          </w:p>
        </w:tc>
        <w:tc>
          <w:tcPr>
            <w:tcW w:w="843" w:type="dxa"/>
          </w:tcPr>
          <w:p w14:paraId="3DCD73B8" w14:textId="77777777" w:rsidR="00750EFB" w:rsidRPr="000809B3" w:rsidRDefault="00750EFB" w:rsidP="00703635">
            <w:pPr>
              <w:rPr>
                <w:b/>
                <w:szCs w:val="24"/>
                <w:u w:val="single"/>
                <w:lang w:val="en-GB"/>
              </w:rPr>
            </w:pPr>
            <w:r>
              <w:rPr>
                <w:b/>
                <w:szCs w:val="24"/>
                <w:u w:val="single"/>
                <w:lang w:val="en-GB"/>
              </w:rPr>
              <w:t>ECTS</w:t>
            </w:r>
          </w:p>
        </w:tc>
        <w:tc>
          <w:tcPr>
            <w:tcW w:w="3252" w:type="dxa"/>
            <w:tcBorders>
              <w:right w:val="single" w:sz="4" w:space="0" w:color="auto"/>
            </w:tcBorders>
          </w:tcPr>
          <w:p w14:paraId="0DDD25F9" w14:textId="77777777" w:rsidR="00750EFB" w:rsidRPr="00A3180D" w:rsidRDefault="00750EFB" w:rsidP="00703635">
            <w:pPr>
              <w:rPr>
                <w:b/>
                <w:szCs w:val="24"/>
                <w:u w:val="single"/>
                <w:lang w:val="en-GB"/>
              </w:rPr>
            </w:pPr>
            <w:r w:rsidRPr="00A3180D">
              <w:rPr>
                <w:b/>
                <w:szCs w:val="24"/>
                <w:u w:val="single"/>
              </w:rPr>
              <w:t>ΜΑΜ</w:t>
            </w:r>
          </w:p>
        </w:tc>
      </w:tr>
      <w:tr w:rsidR="00750EFB" w:rsidRPr="007A4CA3" w14:paraId="1919887A" w14:textId="77777777" w:rsidTr="00703635">
        <w:tc>
          <w:tcPr>
            <w:tcW w:w="415" w:type="dxa"/>
          </w:tcPr>
          <w:p w14:paraId="2DE5A249" w14:textId="77777777" w:rsidR="00750EFB" w:rsidRPr="007A4CA3" w:rsidRDefault="00750EFB" w:rsidP="00703635">
            <w:pPr>
              <w:rPr>
                <w:b/>
                <w:szCs w:val="24"/>
              </w:rPr>
            </w:pPr>
            <w:r w:rsidRPr="007A4CA3">
              <w:rPr>
                <w:b/>
                <w:szCs w:val="24"/>
              </w:rPr>
              <w:t>1</w:t>
            </w:r>
          </w:p>
        </w:tc>
        <w:tc>
          <w:tcPr>
            <w:tcW w:w="4018" w:type="dxa"/>
          </w:tcPr>
          <w:p w14:paraId="5D8FA10F" w14:textId="77777777" w:rsidR="00750EFB" w:rsidRPr="00E4415E" w:rsidRDefault="00750EFB" w:rsidP="00703635">
            <w:pPr>
              <w:rPr>
                <w:szCs w:val="24"/>
              </w:rPr>
            </w:pPr>
            <w:r w:rsidRPr="00E4415E">
              <w:rPr>
                <w:szCs w:val="24"/>
              </w:rPr>
              <w:t>ΕΠΑ 2</w:t>
            </w:r>
            <w:r w:rsidRPr="00E4415E">
              <w:rPr>
                <w:szCs w:val="24"/>
                <w:lang w:val="en-GB"/>
              </w:rPr>
              <w:t>21</w:t>
            </w:r>
            <w:r w:rsidRPr="00E4415E">
              <w:rPr>
                <w:szCs w:val="24"/>
              </w:rPr>
              <w:t xml:space="preserve">.1 </w:t>
            </w:r>
          </w:p>
        </w:tc>
        <w:tc>
          <w:tcPr>
            <w:tcW w:w="843" w:type="dxa"/>
          </w:tcPr>
          <w:p w14:paraId="6A22B4C8" w14:textId="77777777" w:rsidR="00750EFB" w:rsidRPr="007E5BCD" w:rsidRDefault="00750EFB" w:rsidP="00703635">
            <w:pPr>
              <w:rPr>
                <w:szCs w:val="24"/>
                <w:lang w:val="en-GB"/>
              </w:rPr>
            </w:pPr>
            <w:r w:rsidRPr="007E5BCD">
              <w:rPr>
                <w:szCs w:val="24"/>
                <w:lang w:val="en-GB"/>
              </w:rPr>
              <w:t>6</w:t>
            </w:r>
          </w:p>
        </w:tc>
        <w:tc>
          <w:tcPr>
            <w:tcW w:w="3252" w:type="dxa"/>
            <w:tcBorders>
              <w:right w:val="single" w:sz="4" w:space="0" w:color="auto"/>
            </w:tcBorders>
          </w:tcPr>
          <w:p w14:paraId="507E51EB" w14:textId="77777777" w:rsidR="00750EFB" w:rsidRPr="00141EE9" w:rsidRDefault="00750EFB" w:rsidP="00703635">
            <w:pPr>
              <w:rPr>
                <w:szCs w:val="24"/>
              </w:rPr>
            </w:pPr>
            <w:r>
              <w:rPr>
                <w:szCs w:val="24"/>
              </w:rPr>
              <w:t>11372</w:t>
            </w:r>
          </w:p>
        </w:tc>
      </w:tr>
      <w:tr w:rsidR="00750EFB" w:rsidRPr="007A4CA3" w14:paraId="1013432F" w14:textId="77777777" w:rsidTr="00703635">
        <w:tc>
          <w:tcPr>
            <w:tcW w:w="415" w:type="dxa"/>
          </w:tcPr>
          <w:p w14:paraId="03957D93" w14:textId="77777777" w:rsidR="00750EFB" w:rsidRPr="007A4CA3" w:rsidRDefault="00750EFB" w:rsidP="00703635">
            <w:pPr>
              <w:rPr>
                <w:b/>
                <w:szCs w:val="24"/>
              </w:rPr>
            </w:pPr>
            <w:r w:rsidRPr="007A4CA3">
              <w:rPr>
                <w:b/>
                <w:szCs w:val="24"/>
              </w:rPr>
              <w:t>2</w:t>
            </w:r>
          </w:p>
        </w:tc>
        <w:tc>
          <w:tcPr>
            <w:tcW w:w="4018" w:type="dxa"/>
          </w:tcPr>
          <w:p w14:paraId="18FF2E4C" w14:textId="77777777" w:rsidR="00750EFB" w:rsidRPr="00E4415E" w:rsidRDefault="00750EFB" w:rsidP="00703635">
            <w:pPr>
              <w:rPr>
                <w:szCs w:val="24"/>
              </w:rPr>
            </w:pPr>
            <w:r w:rsidRPr="00E4415E">
              <w:rPr>
                <w:szCs w:val="24"/>
              </w:rPr>
              <w:t xml:space="preserve">ΕΠΑ 226.1 και ΕΠΑ 226.1Α/1Β </w:t>
            </w:r>
          </w:p>
        </w:tc>
        <w:tc>
          <w:tcPr>
            <w:tcW w:w="843" w:type="dxa"/>
          </w:tcPr>
          <w:p w14:paraId="109FCE70" w14:textId="77777777" w:rsidR="00750EFB" w:rsidRPr="007E5BCD" w:rsidRDefault="00750EFB" w:rsidP="00703635">
            <w:pPr>
              <w:rPr>
                <w:szCs w:val="24"/>
                <w:lang w:val="en-GB"/>
              </w:rPr>
            </w:pPr>
            <w:r w:rsidRPr="007E5BCD">
              <w:rPr>
                <w:szCs w:val="24"/>
                <w:lang w:val="en-GB"/>
              </w:rPr>
              <w:t>6</w:t>
            </w:r>
          </w:p>
        </w:tc>
        <w:tc>
          <w:tcPr>
            <w:tcW w:w="3252" w:type="dxa"/>
            <w:tcBorders>
              <w:right w:val="single" w:sz="4" w:space="0" w:color="auto"/>
            </w:tcBorders>
          </w:tcPr>
          <w:p w14:paraId="5DBF5456" w14:textId="77777777" w:rsidR="00750EFB" w:rsidRPr="0075102D" w:rsidRDefault="00750EFB" w:rsidP="00703635">
            <w:pPr>
              <w:rPr>
                <w:szCs w:val="24"/>
              </w:rPr>
            </w:pPr>
            <w:r>
              <w:rPr>
                <w:szCs w:val="24"/>
              </w:rPr>
              <w:t>13819 και 13820/13821</w:t>
            </w:r>
          </w:p>
        </w:tc>
      </w:tr>
      <w:tr w:rsidR="00750EFB" w:rsidRPr="007A4CA3" w14:paraId="2C65A7A0" w14:textId="77777777" w:rsidTr="00703635">
        <w:tc>
          <w:tcPr>
            <w:tcW w:w="415" w:type="dxa"/>
          </w:tcPr>
          <w:p w14:paraId="4E0510AE" w14:textId="77777777" w:rsidR="00750EFB" w:rsidRPr="007A4CA3" w:rsidRDefault="00750EFB" w:rsidP="00703635">
            <w:pPr>
              <w:rPr>
                <w:b/>
                <w:szCs w:val="24"/>
              </w:rPr>
            </w:pPr>
            <w:r w:rsidRPr="007A4CA3">
              <w:rPr>
                <w:b/>
                <w:szCs w:val="24"/>
              </w:rPr>
              <w:t>3</w:t>
            </w:r>
          </w:p>
        </w:tc>
        <w:tc>
          <w:tcPr>
            <w:tcW w:w="4018" w:type="dxa"/>
          </w:tcPr>
          <w:p w14:paraId="335DBC4D" w14:textId="77777777" w:rsidR="00750EFB" w:rsidRPr="005E098E" w:rsidRDefault="00750EFB" w:rsidP="00703635">
            <w:pPr>
              <w:rPr>
                <w:szCs w:val="24"/>
              </w:rPr>
            </w:pPr>
            <w:r w:rsidRPr="00E4415E">
              <w:rPr>
                <w:szCs w:val="24"/>
              </w:rPr>
              <w:t xml:space="preserve">ΕΠΑ 229.1 </w:t>
            </w:r>
            <w:r w:rsidRPr="00E4415E">
              <w:rPr>
                <w:b/>
                <w:szCs w:val="24"/>
              </w:rPr>
              <w:t>ή</w:t>
            </w:r>
            <w:r w:rsidRPr="00E4415E">
              <w:rPr>
                <w:szCs w:val="24"/>
              </w:rPr>
              <w:t xml:space="preserve">  </w:t>
            </w:r>
            <w:r w:rsidRPr="003316B2">
              <w:rPr>
                <w:szCs w:val="24"/>
                <w:u w:val="single"/>
              </w:rPr>
              <w:t>Ένα μάθημα περιορισμένης επιλογής</w:t>
            </w:r>
            <w:r w:rsidRPr="005E098E">
              <w:rPr>
                <w:szCs w:val="24"/>
              </w:rPr>
              <w:t xml:space="preserve">: </w:t>
            </w:r>
          </w:p>
          <w:p w14:paraId="2E0DAEB0" w14:textId="77777777" w:rsidR="00750EFB" w:rsidRPr="005E098E" w:rsidRDefault="00750EFB" w:rsidP="00703635">
            <w:pPr>
              <w:rPr>
                <w:szCs w:val="24"/>
              </w:rPr>
            </w:pPr>
            <w:r w:rsidRPr="005E098E">
              <w:rPr>
                <w:szCs w:val="24"/>
              </w:rPr>
              <w:t>-Κύκλος Α΄: 118, 401, 481.1/2</w:t>
            </w:r>
          </w:p>
          <w:p w14:paraId="5DF3722C" w14:textId="77777777" w:rsidR="00750EFB" w:rsidRPr="00E4415E" w:rsidRDefault="00750EFB" w:rsidP="00703635">
            <w:pPr>
              <w:rPr>
                <w:szCs w:val="24"/>
              </w:rPr>
            </w:pPr>
            <w:r w:rsidRPr="005E098E">
              <w:rPr>
                <w:szCs w:val="24"/>
              </w:rPr>
              <w:t>-Κύκλος Γ΄: 390</w:t>
            </w:r>
            <w:r w:rsidRPr="005E098E">
              <w:rPr>
                <w:szCs w:val="24"/>
                <w:lang w:val="en-GB"/>
              </w:rPr>
              <w:t>, 238</w:t>
            </w:r>
            <w:r>
              <w:rPr>
                <w:szCs w:val="24"/>
              </w:rPr>
              <w:t>,334, 412</w:t>
            </w:r>
          </w:p>
        </w:tc>
        <w:tc>
          <w:tcPr>
            <w:tcW w:w="843" w:type="dxa"/>
          </w:tcPr>
          <w:p w14:paraId="5F6FF2D3" w14:textId="77777777" w:rsidR="00750EFB" w:rsidRPr="007E5BCD" w:rsidRDefault="00750EFB" w:rsidP="00703635">
            <w:pPr>
              <w:rPr>
                <w:szCs w:val="24"/>
                <w:lang w:val="en-GB"/>
              </w:rPr>
            </w:pPr>
            <w:r w:rsidRPr="007E5BCD">
              <w:rPr>
                <w:szCs w:val="24"/>
                <w:lang w:val="en-GB"/>
              </w:rPr>
              <w:t>6</w:t>
            </w:r>
          </w:p>
        </w:tc>
        <w:tc>
          <w:tcPr>
            <w:tcW w:w="3252" w:type="dxa"/>
            <w:tcBorders>
              <w:right w:val="single" w:sz="4" w:space="0" w:color="auto"/>
            </w:tcBorders>
          </w:tcPr>
          <w:p w14:paraId="64C3779F" w14:textId="77777777" w:rsidR="00750EFB" w:rsidRDefault="00750EFB" w:rsidP="00703635">
            <w:pPr>
              <w:rPr>
                <w:szCs w:val="24"/>
              </w:rPr>
            </w:pPr>
            <w:r>
              <w:rPr>
                <w:szCs w:val="24"/>
              </w:rPr>
              <w:t>12024</w:t>
            </w:r>
          </w:p>
          <w:p w14:paraId="39D0E8FA" w14:textId="77777777" w:rsidR="00750EFB" w:rsidRPr="005E098E" w:rsidRDefault="00750EFB" w:rsidP="00703635">
            <w:pPr>
              <w:rPr>
                <w:szCs w:val="24"/>
              </w:rPr>
            </w:pPr>
            <w:r w:rsidRPr="00E4415E">
              <w:rPr>
                <w:b/>
                <w:szCs w:val="24"/>
              </w:rPr>
              <w:t>ή</w:t>
            </w:r>
            <w:r w:rsidRPr="00E4415E">
              <w:rPr>
                <w:szCs w:val="24"/>
              </w:rPr>
              <w:t xml:space="preserve">  </w:t>
            </w:r>
            <w:r w:rsidRPr="003316B2">
              <w:rPr>
                <w:szCs w:val="24"/>
                <w:u w:val="single"/>
              </w:rPr>
              <w:t>Ένα μάθημα περιορισμένης επιλογής</w:t>
            </w:r>
            <w:r w:rsidRPr="005E098E">
              <w:rPr>
                <w:szCs w:val="24"/>
              </w:rPr>
              <w:t xml:space="preserve">: </w:t>
            </w:r>
          </w:p>
          <w:p w14:paraId="1E868CF9" w14:textId="77777777" w:rsidR="00750EFB" w:rsidRDefault="00750EFB" w:rsidP="00703635">
            <w:pPr>
              <w:rPr>
                <w:szCs w:val="24"/>
              </w:rPr>
            </w:pPr>
            <w:r w:rsidRPr="005E098E">
              <w:rPr>
                <w:szCs w:val="24"/>
              </w:rPr>
              <w:t xml:space="preserve">-Κύκλος Α΄: </w:t>
            </w:r>
            <w:r>
              <w:rPr>
                <w:szCs w:val="24"/>
              </w:rPr>
              <w:t>14194, 40970, 16091/16550</w:t>
            </w:r>
          </w:p>
          <w:p w14:paraId="2ADAF13E" w14:textId="77777777" w:rsidR="00750EFB" w:rsidRPr="0075102D" w:rsidRDefault="00750EFB" w:rsidP="00703635">
            <w:pPr>
              <w:rPr>
                <w:szCs w:val="24"/>
              </w:rPr>
            </w:pPr>
            <w:r w:rsidRPr="005E098E">
              <w:rPr>
                <w:szCs w:val="24"/>
              </w:rPr>
              <w:t xml:space="preserve">-Κύκλος Γ΄: </w:t>
            </w:r>
            <w:r>
              <w:rPr>
                <w:szCs w:val="24"/>
              </w:rPr>
              <w:t>16548/11373/17389/17390</w:t>
            </w:r>
          </w:p>
        </w:tc>
      </w:tr>
      <w:tr w:rsidR="00750EFB" w:rsidRPr="007A4CA3" w14:paraId="0C0F3A03" w14:textId="77777777" w:rsidTr="00703635">
        <w:tc>
          <w:tcPr>
            <w:tcW w:w="415" w:type="dxa"/>
          </w:tcPr>
          <w:p w14:paraId="52DC5F45" w14:textId="77777777" w:rsidR="00750EFB" w:rsidRPr="007A4CA3" w:rsidRDefault="00750EFB" w:rsidP="00703635">
            <w:pPr>
              <w:rPr>
                <w:b/>
                <w:szCs w:val="24"/>
              </w:rPr>
            </w:pPr>
            <w:r w:rsidRPr="007A4CA3">
              <w:rPr>
                <w:b/>
                <w:szCs w:val="24"/>
              </w:rPr>
              <w:t>4</w:t>
            </w:r>
          </w:p>
        </w:tc>
        <w:tc>
          <w:tcPr>
            <w:tcW w:w="4018" w:type="dxa"/>
          </w:tcPr>
          <w:p w14:paraId="6B3FB21B" w14:textId="77777777" w:rsidR="00750EFB" w:rsidRPr="00E4415E" w:rsidRDefault="00750EFB" w:rsidP="00703635">
            <w:pPr>
              <w:rPr>
                <w:szCs w:val="24"/>
              </w:rPr>
            </w:pPr>
            <w:r w:rsidRPr="00E4415E">
              <w:rPr>
                <w:szCs w:val="24"/>
              </w:rPr>
              <w:t xml:space="preserve">ΕΠΑ </w:t>
            </w:r>
            <w:r w:rsidRPr="00E4415E">
              <w:rPr>
                <w:szCs w:val="24"/>
                <w:lang w:val="en-GB"/>
              </w:rPr>
              <w:t>351</w:t>
            </w:r>
            <w:r w:rsidRPr="00E4415E">
              <w:rPr>
                <w:szCs w:val="24"/>
              </w:rPr>
              <w:t xml:space="preserve">.1/2 </w:t>
            </w:r>
          </w:p>
        </w:tc>
        <w:tc>
          <w:tcPr>
            <w:tcW w:w="843" w:type="dxa"/>
          </w:tcPr>
          <w:p w14:paraId="05A0A010" w14:textId="77777777" w:rsidR="00750EFB" w:rsidRPr="007E5BCD" w:rsidRDefault="00750EFB" w:rsidP="00703635">
            <w:pPr>
              <w:rPr>
                <w:szCs w:val="24"/>
                <w:lang w:val="en-GB"/>
              </w:rPr>
            </w:pPr>
            <w:r w:rsidRPr="007E5BCD">
              <w:rPr>
                <w:szCs w:val="24"/>
                <w:lang w:val="en-GB"/>
              </w:rPr>
              <w:t>6</w:t>
            </w:r>
          </w:p>
        </w:tc>
        <w:tc>
          <w:tcPr>
            <w:tcW w:w="3252" w:type="dxa"/>
            <w:tcBorders>
              <w:right w:val="single" w:sz="4" w:space="0" w:color="auto"/>
            </w:tcBorders>
          </w:tcPr>
          <w:p w14:paraId="7E2928CD" w14:textId="77777777" w:rsidR="00750EFB" w:rsidRPr="0075102D" w:rsidRDefault="00750EFB" w:rsidP="00703635">
            <w:pPr>
              <w:rPr>
                <w:szCs w:val="24"/>
              </w:rPr>
            </w:pPr>
            <w:r>
              <w:rPr>
                <w:szCs w:val="24"/>
              </w:rPr>
              <w:t>11984/13822</w:t>
            </w:r>
          </w:p>
        </w:tc>
      </w:tr>
      <w:tr w:rsidR="00750EFB" w:rsidRPr="007A4CA3" w14:paraId="190BF079" w14:textId="77777777" w:rsidTr="00703635">
        <w:tc>
          <w:tcPr>
            <w:tcW w:w="415" w:type="dxa"/>
          </w:tcPr>
          <w:p w14:paraId="3F312A2E" w14:textId="77777777" w:rsidR="00750EFB" w:rsidRPr="007A4CA3" w:rsidRDefault="00750EFB" w:rsidP="00703635">
            <w:pPr>
              <w:rPr>
                <w:b/>
                <w:szCs w:val="24"/>
              </w:rPr>
            </w:pPr>
            <w:r w:rsidRPr="007A4CA3">
              <w:rPr>
                <w:b/>
                <w:szCs w:val="24"/>
              </w:rPr>
              <w:t>5</w:t>
            </w:r>
          </w:p>
        </w:tc>
        <w:tc>
          <w:tcPr>
            <w:tcW w:w="4018" w:type="dxa"/>
          </w:tcPr>
          <w:p w14:paraId="5C2BFD2D" w14:textId="77777777" w:rsidR="00750EFB" w:rsidRPr="005E098E" w:rsidRDefault="00750EFB" w:rsidP="00703635">
            <w:pPr>
              <w:rPr>
                <w:szCs w:val="24"/>
              </w:rPr>
            </w:pPr>
            <w:r w:rsidRPr="005E098E">
              <w:rPr>
                <w:szCs w:val="24"/>
              </w:rPr>
              <w:t xml:space="preserve">ΕΠΑ </w:t>
            </w:r>
            <w:r>
              <w:rPr>
                <w:szCs w:val="24"/>
              </w:rPr>
              <w:t>331.1 και ΕΠΑ 331.1Α/1Β</w:t>
            </w:r>
          </w:p>
          <w:p w14:paraId="1E9C98B7" w14:textId="77777777" w:rsidR="00750EFB" w:rsidRPr="005E098E" w:rsidRDefault="00750EFB" w:rsidP="00703635">
            <w:pPr>
              <w:rPr>
                <w:szCs w:val="24"/>
              </w:rPr>
            </w:pPr>
            <w:r>
              <w:rPr>
                <w:szCs w:val="24"/>
              </w:rPr>
              <w:t>ή</w:t>
            </w:r>
          </w:p>
          <w:p w14:paraId="789B777F" w14:textId="77777777" w:rsidR="00750EFB" w:rsidRPr="00970C6B" w:rsidRDefault="00750EFB" w:rsidP="00703635">
            <w:pPr>
              <w:rPr>
                <w:szCs w:val="24"/>
              </w:rPr>
            </w:pPr>
            <w:r w:rsidRPr="00E4415E">
              <w:rPr>
                <w:szCs w:val="24"/>
              </w:rPr>
              <w:t>ΕΠΑ 336.1 και ΕΠΑ 336.1Α/1Β</w:t>
            </w:r>
          </w:p>
        </w:tc>
        <w:tc>
          <w:tcPr>
            <w:tcW w:w="843" w:type="dxa"/>
          </w:tcPr>
          <w:p w14:paraId="7F444D3A" w14:textId="77777777" w:rsidR="00750EFB" w:rsidRPr="007E5BCD" w:rsidRDefault="00750EFB" w:rsidP="00703635">
            <w:pPr>
              <w:rPr>
                <w:szCs w:val="24"/>
                <w:lang w:val="en-GB"/>
              </w:rPr>
            </w:pPr>
            <w:r w:rsidRPr="007E5BCD">
              <w:rPr>
                <w:szCs w:val="24"/>
                <w:lang w:val="en-GB"/>
              </w:rPr>
              <w:t>6</w:t>
            </w:r>
          </w:p>
        </w:tc>
        <w:tc>
          <w:tcPr>
            <w:tcW w:w="3252" w:type="dxa"/>
            <w:tcBorders>
              <w:right w:val="single" w:sz="4" w:space="0" w:color="auto"/>
            </w:tcBorders>
          </w:tcPr>
          <w:p w14:paraId="7A53A147" w14:textId="77777777" w:rsidR="00750EFB" w:rsidRDefault="00750EFB" w:rsidP="00703635">
            <w:pPr>
              <w:rPr>
                <w:szCs w:val="24"/>
              </w:rPr>
            </w:pPr>
            <w:r>
              <w:rPr>
                <w:szCs w:val="24"/>
              </w:rPr>
              <w:t>17386 και 17387/17388</w:t>
            </w:r>
          </w:p>
          <w:p w14:paraId="755F20B1" w14:textId="77777777" w:rsidR="00750EFB" w:rsidRDefault="00750EFB" w:rsidP="00703635">
            <w:pPr>
              <w:rPr>
                <w:szCs w:val="24"/>
              </w:rPr>
            </w:pPr>
            <w:r>
              <w:rPr>
                <w:szCs w:val="24"/>
              </w:rPr>
              <w:t>Ή</w:t>
            </w:r>
          </w:p>
          <w:p w14:paraId="5D7628E6" w14:textId="77777777" w:rsidR="00750EFB" w:rsidRPr="00CC6471" w:rsidRDefault="00750EFB" w:rsidP="00703635">
            <w:pPr>
              <w:rPr>
                <w:szCs w:val="24"/>
              </w:rPr>
            </w:pPr>
            <w:r>
              <w:rPr>
                <w:szCs w:val="24"/>
              </w:rPr>
              <w:t>10103 και 14205/14206</w:t>
            </w:r>
          </w:p>
        </w:tc>
      </w:tr>
      <w:tr w:rsidR="00750EFB" w:rsidRPr="007A4CA3" w14:paraId="31EF4C96" w14:textId="77777777" w:rsidTr="00703635">
        <w:tc>
          <w:tcPr>
            <w:tcW w:w="415" w:type="dxa"/>
          </w:tcPr>
          <w:p w14:paraId="7A152187" w14:textId="77777777" w:rsidR="00750EFB" w:rsidRPr="007A4CA3" w:rsidRDefault="00750EFB" w:rsidP="00703635">
            <w:pPr>
              <w:rPr>
                <w:b/>
                <w:szCs w:val="24"/>
              </w:rPr>
            </w:pPr>
          </w:p>
        </w:tc>
        <w:tc>
          <w:tcPr>
            <w:tcW w:w="4018" w:type="dxa"/>
          </w:tcPr>
          <w:p w14:paraId="17B43480" w14:textId="77777777" w:rsidR="00750EFB" w:rsidRPr="00BB4B07" w:rsidRDefault="00750EFB" w:rsidP="00703635">
            <w:pPr>
              <w:jc w:val="right"/>
              <w:rPr>
                <w:szCs w:val="24"/>
              </w:rPr>
            </w:pPr>
            <w:r w:rsidRPr="00BB4B07">
              <w:rPr>
                <w:szCs w:val="24"/>
              </w:rPr>
              <w:t>Σύνολο</w:t>
            </w:r>
          </w:p>
        </w:tc>
        <w:tc>
          <w:tcPr>
            <w:tcW w:w="843" w:type="dxa"/>
          </w:tcPr>
          <w:p w14:paraId="774EE119" w14:textId="77777777" w:rsidR="00750EFB" w:rsidRPr="00BB4B07" w:rsidRDefault="00750EFB" w:rsidP="00703635">
            <w:pPr>
              <w:rPr>
                <w:szCs w:val="24"/>
              </w:rPr>
            </w:pPr>
            <w:r>
              <w:rPr>
                <w:szCs w:val="24"/>
              </w:rPr>
              <w:t>30</w:t>
            </w:r>
          </w:p>
        </w:tc>
        <w:tc>
          <w:tcPr>
            <w:tcW w:w="3252" w:type="dxa"/>
            <w:tcBorders>
              <w:right w:val="single" w:sz="4" w:space="0" w:color="auto"/>
            </w:tcBorders>
          </w:tcPr>
          <w:p w14:paraId="281E6AAE" w14:textId="77777777" w:rsidR="00750EFB" w:rsidRPr="0075102D" w:rsidRDefault="00750EFB" w:rsidP="00703635">
            <w:pPr>
              <w:rPr>
                <w:szCs w:val="24"/>
              </w:rPr>
            </w:pPr>
          </w:p>
        </w:tc>
      </w:tr>
    </w:tbl>
    <w:p w14:paraId="4459D2E2" w14:textId="77777777" w:rsidR="00750EFB" w:rsidRDefault="00750EFB" w:rsidP="00750EFB">
      <w:pPr>
        <w:rPr>
          <w:b/>
          <w:szCs w:val="24"/>
          <w:u w:val="single"/>
        </w:rPr>
      </w:pPr>
    </w:p>
    <w:p w14:paraId="44FC1160" w14:textId="77777777" w:rsidR="00750EFB" w:rsidRPr="00A3180D" w:rsidRDefault="00750EFB" w:rsidP="00750EFB">
      <w:pPr>
        <w:rPr>
          <w:b/>
          <w:szCs w:val="24"/>
          <w:u w:val="single"/>
        </w:rPr>
      </w:pPr>
      <w:r w:rsidRPr="00A3180D">
        <w:rPr>
          <w:b/>
          <w:szCs w:val="24"/>
          <w:u w:val="single"/>
        </w:rPr>
        <w:t xml:space="preserve">Νηπιαγωγοί   </w:t>
      </w:r>
    </w:p>
    <w:p w14:paraId="15337196" w14:textId="77777777" w:rsidR="00750EFB" w:rsidRPr="00A3180D" w:rsidRDefault="00750EFB" w:rsidP="00750EFB">
      <w:pPr>
        <w:rPr>
          <w:b/>
          <w:szCs w:val="24"/>
          <w:u w:val="single"/>
        </w:rPr>
      </w:pPr>
    </w:p>
    <w:tbl>
      <w:tblPr>
        <w:tblW w:w="842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025"/>
        <w:gridCol w:w="918"/>
        <w:gridCol w:w="3149"/>
      </w:tblGrid>
      <w:tr w:rsidR="00750EFB" w:rsidRPr="00787C46" w14:paraId="1F777C88" w14:textId="77777777" w:rsidTr="00703635">
        <w:tc>
          <w:tcPr>
            <w:tcW w:w="336" w:type="dxa"/>
          </w:tcPr>
          <w:p w14:paraId="71993592" w14:textId="77777777" w:rsidR="00750EFB" w:rsidRPr="00A3180D" w:rsidRDefault="00750EFB" w:rsidP="00703635">
            <w:pPr>
              <w:rPr>
                <w:b/>
                <w:szCs w:val="24"/>
                <w:u w:val="single"/>
              </w:rPr>
            </w:pPr>
          </w:p>
        </w:tc>
        <w:tc>
          <w:tcPr>
            <w:tcW w:w="4025" w:type="dxa"/>
          </w:tcPr>
          <w:p w14:paraId="1DA91714" w14:textId="77777777" w:rsidR="00750EFB" w:rsidRPr="00787C46" w:rsidRDefault="00750EFB" w:rsidP="00703635">
            <w:pPr>
              <w:rPr>
                <w:b/>
                <w:szCs w:val="24"/>
                <w:u w:val="single"/>
              </w:rPr>
            </w:pPr>
            <w:r w:rsidRPr="00787C46">
              <w:rPr>
                <w:b/>
                <w:szCs w:val="24"/>
                <w:u w:val="single"/>
              </w:rPr>
              <w:t>Κωδικός</w:t>
            </w:r>
          </w:p>
        </w:tc>
        <w:tc>
          <w:tcPr>
            <w:tcW w:w="918" w:type="dxa"/>
          </w:tcPr>
          <w:p w14:paraId="7AE7299D" w14:textId="77777777" w:rsidR="00750EFB" w:rsidRPr="00EE4949" w:rsidRDefault="00750EFB" w:rsidP="00703635">
            <w:pPr>
              <w:rPr>
                <w:b/>
                <w:szCs w:val="24"/>
                <w:u w:val="single"/>
                <w:lang w:val="en-GB"/>
              </w:rPr>
            </w:pPr>
            <w:r>
              <w:rPr>
                <w:b/>
                <w:szCs w:val="24"/>
                <w:u w:val="single"/>
                <w:lang w:val="en-GB"/>
              </w:rPr>
              <w:t>ECTS</w:t>
            </w:r>
          </w:p>
        </w:tc>
        <w:tc>
          <w:tcPr>
            <w:tcW w:w="3149" w:type="dxa"/>
            <w:tcBorders>
              <w:right w:val="single" w:sz="4" w:space="0" w:color="auto"/>
            </w:tcBorders>
          </w:tcPr>
          <w:p w14:paraId="11345397" w14:textId="77777777" w:rsidR="00750EFB" w:rsidRPr="00787C46" w:rsidRDefault="00750EFB" w:rsidP="00703635">
            <w:pPr>
              <w:rPr>
                <w:b/>
                <w:szCs w:val="24"/>
                <w:u w:val="single"/>
              </w:rPr>
            </w:pPr>
            <w:r w:rsidRPr="00787C46">
              <w:rPr>
                <w:b/>
                <w:szCs w:val="24"/>
                <w:u w:val="single"/>
              </w:rPr>
              <w:t>ΜΑΜ</w:t>
            </w:r>
          </w:p>
        </w:tc>
      </w:tr>
      <w:tr w:rsidR="00750EFB" w:rsidRPr="00787C46" w14:paraId="2CB5BD33" w14:textId="77777777" w:rsidTr="00703635">
        <w:tc>
          <w:tcPr>
            <w:tcW w:w="336" w:type="dxa"/>
          </w:tcPr>
          <w:p w14:paraId="45F13B7B" w14:textId="77777777" w:rsidR="00750EFB" w:rsidRPr="00787C46" w:rsidRDefault="00750EFB" w:rsidP="00703635">
            <w:pPr>
              <w:rPr>
                <w:b/>
                <w:szCs w:val="24"/>
              </w:rPr>
            </w:pPr>
            <w:r w:rsidRPr="00787C46">
              <w:rPr>
                <w:b/>
                <w:szCs w:val="24"/>
              </w:rPr>
              <w:t>1</w:t>
            </w:r>
          </w:p>
        </w:tc>
        <w:tc>
          <w:tcPr>
            <w:tcW w:w="4025" w:type="dxa"/>
          </w:tcPr>
          <w:p w14:paraId="5283C1DD" w14:textId="77777777" w:rsidR="00750EFB" w:rsidRPr="00977D0D" w:rsidRDefault="00750EFB" w:rsidP="00703635">
            <w:pPr>
              <w:rPr>
                <w:szCs w:val="24"/>
              </w:rPr>
            </w:pPr>
            <w:r w:rsidRPr="00977D0D">
              <w:rPr>
                <w:szCs w:val="24"/>
                <w:lang w:val="en-US"/>
              </w:rPr>
              <w:t>E</w:t>
            </w:r>
            <w:r w:rsidRPr="00977D0D">
              <w:rPr>
                <w:szCs w:val="24"/>
              </w:rPr>
              <w:t>ΠΑ 137.1 και ΕΠΑ 137.1Α/1Β</w:t>
            </w:r>
          </w:p>
        </w:tc>
        <w:tc>
          <w:tcPr>
            <w:tcW w:w="918" w:type="dxa"/>
          </w:tcPr>
          <w:p w14:paraId="23B10F82" w14:textId="77777777" w:rsidR="00750EFB" w:rsidRPr="007E5BCD" w:rsidRDefault="00750EFB" w:rsidP="00703635">
            <w:pPr>
              <w:rPr>
                <w:szCs w:val="24"/>
                <w:lang w:val="en-US"/>
              </w:rPr>
            </w:pPr>
            <w:r w:rsidRPr="007E5BCD">
              <w:rPr>
                <w:szCs w:val="24"/>
                <w:lang w:val="en-US"/>
              </w:rPr>
              <w:t>6</w:t>
            </w:r>
          </w:p>
        </w:tc>
        <w:tc>
          <w:tcPr>
            <w:tcW w:w="3149" w:type="dxa"/>
            <w:tcBorders>
              <w:right w:val="single" w:sz="4" w:space="0" w:color="auto"/>
            </w:tcBorders>
          </w:tcPr>
          <w:p w14:paraId="5AACA7FF" w14:textId="77777777" w:rsidR="00750EFB" w:rsidRPr="0075102D" w:rsidRDefault="00750EFB" w:rsidP="00703635">
            <w:pPr>
              <w:rPr>
                <w:szCs w:val="24"/>
              </w:rPr>
            </w:pPr>
            <w:r>
              <w:rPr>
                <w:szCs w:val="24"/>
              </w:rPr>
              <w:t>14195 και 14196/14197</w:t>
            </w:r>
          </w:p>
        </w:tc>
      </w:tr>
      <w:tr w:rsidR="00750EFB" w:rsidRPr="00787C46" w14:paraId="1F641FCD" w14:textId="77777777" w:rsidTr="00703635">
        <w:tc>
          <w:tcPr>
            <w:tcW w:w="336" w:type="dxa"/>
          </w:tcPr>
          <w:p w14:paraId="53282604" w14:textId="77777777" w:rsidR="00750EFB" w:rsidRPr="00787C46" w:rsidRDefault="00750EFB" w:rsidP="00703635">
            <w:pPr>
              <w:rPr>
                <w:b/>
                <w:szCs w:val="24"/>
              </w:rPr>
            </w:pPr>
            <w:r w:rsidRPr="00787C46">
              <w:rPr>
                <w:b/>
                <w:szCs w:val="24"/>
              </w:rPr>
              <w:t>2</w:t>
            </w:r>
          </w:p>
        </w:tc>
        <w:tc>
          <w:tcPr>
            <w:tcW w:w="4025" w:type="dxa"/>
          </w:tcPr>
          <w:p w14:paraId="46475526" w14:textId="77777777" w:rsidR="00750EFB" w:rsidRPr="00977D0D" w:rsidRDefault="00750EFB" w:rsidP="00703635">
            <w:pPr>
              <w:rPr>
                <w:szCs w:val="24"/>
              </w:rPr>
            </w:pPr>
            <w:r w:rsidRPr="00977D0D">
              <w:rPr>
                <w:szCs w:val="24"/>
              </w:rPr>
              <w:t>ΕΠΑ 332.1 και ΕΠΑ 332.1Α/1Β/1Γ</w:t>
            </w:r>
          </w:p>
        </w:tc>
        <w:tc>
          <w:tcPr>
            <w:tcW w:w="918" w:type="dxa"/>
          </w:tcPr>
          <w:p w14:paraId="399A69A6" w14:textId="77777777" w:rsidR="00750EFB" w:rsidRPr="007E5BCD" w:rsidRDefault="00750EFB" w:rsidP="00703635">
            <w:pPr>
              <w:rPr>
                <w:szCs w:val="24"/>
                <w:lang w:val="en-GB"/>
              </w:rPr>
            </w:pPr>
            <w:r w:rsidRPr="007E5BCD">
              <w:rPr>
                <w:szCs w:val="24"/>
                <w:lang w:val="en-GB"/>
              </w:rPr>
              <w:t>6</w:t>
            </w:r>
          </w:p>
        </w:tc>
        <w:tc>
          <w:tcPr>
            <w:tcW w:w="3149" w:type="dxa"/>
            <w:tcBorders>
              <w:right w:val="single" w:sz="4" w:space="0" w:color="auto"/>
            </w:tcBorders>
          </w:tcPr>
          <w:p w14:paraId="73D3CCC9" w14:textId="77777777" w:rsidR="00750EFB" w:rsidRPr="00787C46" w:rsidRDefault="00750EFB" w:rsidP="00703635">
            <w:pPr>
              <w:rPr>
                <w:szCs w:val="24"/>
              </w:rPr>
            </w:pPr>
            <w:r>
              <w:rPr>
                <w:szCs w:val="24"/>
              </w:rPr>
              <w:t>10102 και 10367/10368/14204</w:t>
            </w:r>
          </w:p>
        </w:tc>
      </w:tr>
      <w:tr w:rsidR="00750EFB" w:rsidRPr="00787C46" w14:paraId="46CFD489" w14:textId="77777777" w:rsidTr="00703635">
        <w:tc>
          <w:tcPr>
            <w:tcW w:w="336" w:type="dxa"/>
          </w:tcPr>
          <w:p w14:paraId="5F24BAC9" w14:textId="77777777" w:rsidR="00750EFB" w:rsidRPr="00787C46" w:rsidRDefault="00750EFB" w:rsidP="00703635">
            <w:pPr>
              <w:rPr>
                <w:b/>
                <w:szCs w:val="24"/>
              </w:rPr>
            </w:pPr>
            <w:r w:rsidRPr="00787C46">
              <w:rPr>
                <w:b/>
                <w:szCs w:val="24"/>
              </w:rPr>
              <w:t>3</w:t>
            </w:r>
          </w:p>
        </w:tc>
        <w:tc>
          <w:tcPr>
            <w:tcW w:w="4025" w:type="dxa"/>
          </w:tcPr>
          <w:p w14:paraId="1F1E9D85" w14:textId="77777777" w:rsidR="00750EFB" w:rsidRPr="00977D0D" w:rsidRDefault="00750EFB" w:rsidP="00703635">
            <w:pPr>
              <w:rPr>
                <w:szCs w:val="24"/>
              </w:rPr>
            </w:pPr>
            <w:r w:rsidRPr="00977D0D">
              <w:rPr>
                <w:szCs w:val="24"/>
              </w:rPr>
              <w:t xml:space="preserve">ΕΠΑ 223.1/2 </w:t>
            </w:r>
          </w:p>
        </w:tc>
        <w:tc>
          <w:tcPr>
            <w:tcW w:w="918" w:type="dxa"/>
          </w:tcPr>
          <w:p w14:paraId="748DAB64" w14:textId="77777777" w:rsidR="00750EFB" w:rsidRPr="007E5BCD" w:rsidRDefault="00750EFB" w:rsidP="00703635">
            <w:pPr>
              <w:rPr>
                <w:szCs w:val="24"/>
                <w:lang w:val="en-GB"/>
              </w:rPr>
            </w:pPr>
            <w:r w:rsidRPr="007E5BCD">
              <w:rPr>
                <w:szCs w:val="24"/>
                <w:lang w:val="en-GB"/>
              </w:rPr>
              <w:t>6</w:t>
            </w:r>
          </w:p>
        </w:tc>
        <w:tc>
          <w:tcPr>
            <w:tcW w:w="3149" w:type="dxa"/>
            <w:tcBorders>
              <w:right w:val="single" w:sz="4" w:space="0" w:color="auto"/>
            </w:tcBorders>
          </w:tcPr>
          <w:p w14:paraId="79F4FE61" w14:textId="77777777" w:rsidR="00750EFB" w:rsidRPr="00787C46" w:rsidRDefault="00750EFB" w:rsidP="00703635">
            <w:pPr>
              <w:rPr>
                <w:szCs w:val="24"/>
              </w:rPr>
            </w:pPr>
            <w:r>
              <w:rPr>
                <w:szCs w:val="24"/>
              </w:rPr>
              <w:t>14202/14203</w:t>
            </w:r>
          </w:p>
        </w:tc>
      </w:tr>
      <w:tr w:rsidR="00750EFB" w:rsidRPr="00787C46" w14:paraId="79AE999F" w14:textId="77777777" w:rsidTr="00703635">
        <w:tc>
          <w:tcPr>
            <w:tcW w:w="336" w:type="dxa"/>
          </w:tcPr>
          <w:p w14:paraId="2E196B01" w14:textId="77777777" w:rsidR="00750EFB" w:rsidRPr="00787C46" w:rsidRDefault="00750EFB" w:rsidP="00703635">
            <w:pPr>
              <w:rPr>
                <w:b/>
                <w:szCs w:val="24"/>
              </w:rPr>
            </w:pPr>
            <w:r w:rsidRPr="00787C46">
              <w:rPr>
                <w:b/>
                <w:szCs w:val="24"/>
              </w:rPr>
              <w:t>4</w:t>
            </w:r>
          </w:p>
        </w:tc>
        <w:tc>
          <w:tcPr>
            <w:tcW w:w="4025" w:type="dxa"/>
          </w:tcPr>
          <w:p w14:paraId="202ADA09" w14:textId="77777777" w:rsidR="00750EFB" w:rsidRPr="00977D0D" w:rsidRDefault="00750EFB" w:rsidP="00703635">
            <w:pPr>
              <w:rPr>
                <w:szCs w:val="24"/>
              </w:rPr>
            </w:pPr>
            <w:r w:rsidRPr="00977D0D">
              <w:rPr>
                <w:szCs w:val="24"/>
              </w:rPr>
              <w:t xml:space="preserve">ΕΠΑ 369.1 </w:t>
            </w:r>
          </w:p>
        </w:tc>
        <w:tc>
          <w:tcPr>
            <w:tcW w:w="918" w:type="dxa"/>
          </w:tcPr>
          <w:p w14:paraId="26FB487D" w14:textId="77777777" w:rsidR="00750EFB" w:rsidRPr="007E5BCD" w:rsidRDefault="00750EFB" w:rsidP="00703635">
            <w:pPr>
              <w:rPr>
                <w:szCs w:val="24"/>
                <w:lang w:val="en-GB"/>
              </w:rPr>
            </w:pPr>
            <w:r w:rsidRPr="007E5BCD">
              <w:rPr>
                <w:szCs w:val="24"/>
                <w:lang w:val="en-GB"/>
              </w:rPr>
              <w:t>6</w:t>
            </w:r>
          </w:p>
        </w:tc>
        <w:tc>
          <w:tcPr>
            <w:tcW w:w="3149" w:type="dxa"/>
            <w:tcBorders>
              <w:right w:val="single" w:sz="4" w:space="0" w:color="auto"/>
            </w:tcBorders>
          </w:tcPr>
          <w:p w14:paraId="1118A640" w14:textId="77777777" w:rsidR="00750EFB" w:rsidRPr="00787C46" w:rsidRDefault="00750EFB" w:rsidP="00703635">
            <w:pPr>
              <w:rPr>
                <w:szCs w:val="24"/>
              </w:rPr>
            </w:pPr>
            <w:r>
              <w:rPr>
                <w:szCs w:val="24"/>
              </w:rPr>
              <w:t>14560</w:t>
            </w:r>
          </w:p>
        </w:tc>
      </w:tr>
      <w:tr w:rsidR="00750EFB" w:rsidRPr="00787C46" w14:paraId="69389A31" w14:textId="77777777" w:rsidTr="00703635">
        <w:tc>
          <w:tcPr>
            <w:tcW w:w="336" w:type="dxa"/>
          </w:tcPr>
          <w:p w14:paraId="3A4867B1" w14:textId="77777777" w:rsidR="00750EFB" w:rsidRPr="00787C46" w:rsidRDefault="00750EFB" w:rsidP="00703635">
            <w:pPr>
              <w:rPr>
                <w:b/>
                <w:szCs w:val="24"/>
              </w:rPr>
            </w:pPr>
            <w:r w:rsidRPr="00787C46">
              <w:rPr>
                <w:b/>
                <w:szCs w:val="24"/>
              </w:rPr>
              <w:t>5</w:t>
            </w:r>
          </w:p>
        </w:tc>
        <w:tc>
          <w:tcPr>
            <w:tcW w:w="4025" w:type="dxa"/>
          </w:tcPr>
          <w:p w14:paraId="06BEBFC1" w14:textId="77777777" w:rsidR="00750EFB" w:rsidRDefault="00750EFB" w:rsidP="00703635">
            <w:pPr>
              <w:rPr>
                <w:szCs w:val="24"/>
              </w:rPr>
            </w:pPr>
            <w:r w:rsidRPr="007E5BCD">
              <w:rPr>
                <w:szCs w:val="24"/>
              </w:rPr>
              <w:t>ΕΠΑ 239.1</w:t>
            </w:r>
            <w:r>
              <w:rPr>
                <w:szCs w:val="24"/>
              </w:rPr>
              <w:t>*</w:t>
            </w:r>
            <w:r w:rsidRPr="007E5BCD">
              <w:rPr>
                <w:szCs w:val="24"/>
              </w:rPr>
              <w:t xml:space="preserve"> </w:t>
            </w:r>
            <w:r w:rsidRPr="00473045">
              <w:rPr>
                <w:b/>
                <w:szCs w:val="24"/>
              </w:rPr>
              <w:t>ή</w:t>
            </w:r>
            <w:r w:rsidRPr="007E5BCD">
              <w:rPr>
                <w:szCs w:val="24"/>
              </w:rPr>
              <w:t xml:space="preserve">  </w:t>
            </w:r>
          </w:p>
          <w:p w14:paraId="5ECF0968" w14:textId="77777777" w:rsidR="00750EFB" w:rsidRDefault="00750EFB" w:rsidP="00703635">
            <w:pPr>
              <w:rPr>
                <w:szCs w:val="24"/>
              </w:rPr>
            </w:pPr>
            <w:r>
              <w:rPr>
                <w:szCs w:val="24"/>
                <w:u w:val="single"/>
              </w:rPr>
              <w:t>Ένα μάθημα π</w:t>
            </w:r>
            <w:r w:rsidRPr="00473045">
              <w:rPr>
                <w:szCs w:val="24"/>
                <w:u w:val="single"/>
              </w:rPr>
              <w:t xml:space="preserve">εριορισμένης </w:t>
            </w:r>
            <w:r>
              <w:rPr>
                <w:szCs w:val="24"/>
                <w:u w:val="single"/>
              </w:rPr>
              <w:t>ε</w:t>
            </w:r>
            <w:r w:rsidRPr="00473045">
              <w:rPr>
                <w:szCs w:val="24"/>
                <w:u w:val="single"/>
              </w:rPr>
              <w:t>πιλογής</w:t>
            </w:r>
            <w:r w:rsidRPr="00473045">
              <w:rPr>
                <w:szCs w:val="24"/>
              </w:rPr>
              <w:t xml:space="preserve">: </w:t>
            </w:r>
          </w:p>
          <w:p w14:paraId="47A8C0C2" w14:textId="77777777" w:rsidR="00750EFB" w:rsidRDefault="00750EFB" w:rsidP="00703635">
            <w:pPr>
              <w:rPr>
                <w:szCs w:val="24"/>
              </w:rPr>
            </w:pPr>
            <w:r>
              <w:rPr>
                <w:szCs w:val="24"/>
              </w:rPr>
              <w:t>-Κύκλος Α΄</w:t>
            </w:r>
            <w:r w:rsidRPr="00DD0590">
              <w:rPr>
                <w:szCs w:val="24"/>
              </w:rPr>
              <w:t>:</w:t>
            </w:r>
            <w:r>
              <w:rPr>
                <w:szCs w:val="24"/>
              </w:rPr>
              <w:t xml:space="preserve"> 118, 105.2</w:t>
            </w:r>
          </w:p>
          <w:p w14:paraId="2FF7B47C" w14:textId="77777777" w:rsidR="00750EFB" w:rsidRDefault="00750EFB" w:rsidP="00703635">
            <w:pPr>
              <w:rPr>
                <w:szCs w:val="24"/>
              </w:rPr>
            </w:pPr>
            <w:r>
              <w:rPr>
                <w:szCs w:val="24"/>
              </w:rPr>
              <w:t>-Κύκλος Γ΄</w:t>
            </w:r>
            <w:r w:rsidRPr="00DD0590">
              <w:rPr>
                <w:szCs w:val="24"/>
              </w:rPr>
              <w:t>:</w:t>
            </w:r>
            <w:r>
              <w:rPr>
                <w:szCs w:val="24"/>
              </w:rPr>
              <w:t xml:space="preserve"> 481.1, 412 </w:t>
            </w:r>
          </w:p>
          <w:p w14:paraId="4CD3C300" w14:textId="77777777" w:rsidR="00750EFB" w:rsidRPr="003B6898" w:rsidRDefault="00750EFB" w:rsidP="00703635">
            <w:pPr>
              <w:rPr>
                <w:szCs w:val="24"/>
                <w:u w:val="single"/>
              </w:rPr>
            </w:pPr>
            <w:r w:rsidRPr="003B6898">
              <w:rPr>
                <w:szCs w:val="24"/>
                <w:u w:val="single"/>
              </w:rPr>
              <w:t>ή μάθημα Ελεύθερης Επιλογής</w:t>
            </w:r>
          </w:p>
          <w:p w14:paraId="72ECBB8D" w14:textId="77777777" w:rsidR="00750EFB" w:rsidRPr="003B6898" w:rsidRDefault="00750EFB" w:rsidP="00703635">
            <w:pPr>
              <w:rPr>
                <w:szCs w:val="24"/>
              </w:rPr>
            </w:pPr>
          </w:p>
        </w:tc>
        <w:tc>
          <w:tcPr>
            <w:tcW w:w="918" w:type="dxa"/>
          </w:tcPr>
          <w:p w14:paraId="7EE40748" w14:textId="77777777" w:rsidR="00750EFB" w:rsidRPr="007E5BCD" w:rsidRDefault="00750EFB" w:rsidP="00703635">
            <w:pPr>
              <w:rPr>
                <w:szCs w:val="24"/>
                <w:lang w:val="en-GB"/>
              </w:rPr>
            </w:pPr>
            <w:r w:rsidRPr="007E5BCD">
              <w:rPr>
                <w:szCs w:val="24"/>
                <w:lang w:val="en-GB"/>
              </w:rPr>
              <w:t>6</w:t>
            </w:r>
          </w:p>
        </w:tc>
        <w:tc>
          <w:tcPr>
            <w:tcW w:w="3149" w:type="dxa"/>
            <w:tcBorders>
              <w:right w:val="single" w:sz="4" w:space="0" w:color="auto"/>
            </w:tcBorders>
          </w:tcPr>
          <w:p w14:paraId="0CF84720" w14:textId="77777777" w:rsidR="00750EFB" w:rsidRDefault="00750EFB" w:rsidP="00703635">
            <w:pPr>
              <w:rPr>
                <w:szCs w:val="24"/>
              </w:rPr>
            </w:pPr>
            <w:r>
              <w:rPr>
                <w:szCs w:val="24"/>
              </w:rPr>
              <w:t>10369 ή</w:t>
            </w:r>
          </w:p>
          <w:p w14:paraId="2BCD54BE" w14:textId="77777777" w:rsidR="00750EFB" w:rsidRDefault="00750EFB" w:rsidP="00703635">
            <w:pPr>
              <w:rPr>
                <w:szCs w:val="24"/>
              </w:rPr>
            </w:pPr>
            <w:r>
              <w:rPr>
                <w:szCs w:val="24"/>
                <w:u w:val="single"/>
              </w:rPr>
              <w:t>Ένα μάθημα π</w:t>
            </w:r>
            <w:r w:rsidRPr="00473045">
              <w:rPr>
                <w:szCs w:val="24"/>
                <w:u w:val="single"/>
              </w:rPr>
              <w:t xml:space="preserve">εριορισμένης </w:t>
            </w:r>
            <w:r>
              <w:rPr>
                <w:szCs w:val="24"/>
                <w:u w:val="single"/>
              </w:rPr>
              <w:t>ε</w:t>
            </w:r>
            <w:r w:rsidRPr="00473045">
              <w:rPr>
                <w:szCs w:val="24"/>
                <w:u w:val="single"/>
              </w:rPr>
              <w:t>πιλογής</w:t>
            </w:r>
            <w:r w:rsidRPr="00473045">
              <w:rPr>
                <w:szCs w:val="24"/>
              </w:rPr>
              <w:t xml:space="preserve">: </w:t>
            </w:r>
          </w:p>
          <w:p w14:paraId="7F38C6C0" w14:textId="77777777" w:rsidR="00750EFB" w:rsidRDefault="00750EFB" w:rsidP="00703635">
            <w:pPr>
              <w:rPr>
                <w:szCs w:val="24"/>
              </w:rPr>
            </w:pPr>
            <w:r>
              <w:rPr>
                <w:szCs w:val="24"/>
              </w:rPr>
              <w:t>-Κύκλος Α΄</w:t>
            </w:r>
            <w:r w:rsidRPr="00DD0590">
              <w:rPr>
                <w:szCs w:val="24"/>
              </w:rPr>
              <w:t>:</w:t>
            </w:r>
            <w:r>
              <w:rPr>
                <w:szCs w:val="24"/>
              </w:rPr>
              <w:t xml:space="preserve"> 14194, 15499</w:t>
            </w:r>
          </w:p>
          <w:p w14:paraId="402DA9C3" w14:textId="77777777" w:rsidR="00750EFB" w:rsidRDefault="00750EFB" w:rsidP="00703635">
            <w:pPr>
              <w:rPr>
                <w:szCs w:val="24"/>
              </w:rPr>
            </w:pPr>
            <w:r>
              <w:rPr>
                <w:szCs w:val="24"/>
              </w:rPr>
              <w:t>-Κύκλος Γ΄</w:t>
            </w:r>
            <w:r w:rsidRPr="00DD0590">
              <w:rPr>
                <w:szCs w:val="24"/>
              </w:rPr>
              <w:t>:</w:t>
            </w:r>
            <w:r>
              <w:rPr>
                <w:szCs w:val="24"/>
              </w:rPr>
              <w:t xml:space="preserve"> 16091, 17390</w:t>
            </w:r>
          </w:p>
          <w:p w14:paraId="32D67AFA" w14:textId="77777777" w:rsidR="00750EFB" w:rsidRPr="00472720" w:rsidRDefault="00750EFB" w:rsidP="00703635">
            <w:pPr>
              <w:rPr>
                <w:szCs w:val="24"/>
              </w:rPr>
            </w:pPr>
          </w:p>
        </w:tc>
      </w:tr>
      <w:tr w:rsidR="00750EFB" w:rsidRPr="00787C46" w14:paraId="60F91F08" w14:textId="77777777" w:rsidTr="00703635">
        <w:tc>
          <w:tcPr>
            <w:tcW w:w="336" w:type="dxa"/>
          </w:tcPr>
          <w:p w14:paraId="3B802DAE" w14:textId="77777777" w:rsidR="00750EFB" w:rsidRPr="00787C46" w:rsidRDefault="00750EFB" w:rsidP="00703635">
            <w:pPr>
              <w:rPr>
                <w:b/>
                <w:szCs w:val="24"/>
              </w:rPr>
            </w:pPr>
          </w:p>
        </w:tc>
        <w:tc>
          <w:tcPr>
            <w:tcW w:w="4025" w:type="dxa"/>
          </w:tcPr>
          <w:p w14:paraId="3F654AEC" w14:textId="77777777" w:rsidR="00750EFB" w:rsidRPr="007E5BCD" w:rsidRDefault="00750EFB" w:rsidP="00703635">
            <w:pPr>
              <w:rPr>
                <w:szCs w:val="24"/>
              </w:rPr>
            </w:pPr>
          </w:p>
        </w:tc>
        <w:tc>
          <w:tcPr>
            <w:tcW w:w="918" w:type="dxa"/>
          </w:tcPr>
          <w:p w14:paraId="2BF809FD" w14:textId="77777777" w:rsidR="00750EFB" w:rsidRPr="004758F9" w:rsidRDefault="00750EFB" w:rsidP="00703635">
            <w:pPr>
              <w:rPr>
                <w:szCs w:val="24"/>
              </w:rPr>
            </w:pPr>
            <w:r>
              <w:rPr>
                <w:szCs w:val="24"/>
              </w:rPr>
              <w:t>30</w:t>
            </w:r>
          </w:p>
        </w:tc>
        <w:tc>
          <w:tcPr>
            <w:tcW w:w="3149" w:type="dxa"/>
            <w:tcBorders>
              <w:right w:val="single" w:sz="4" w:space="0" w:color="auto"/>
            </w:tcBorders>
          </w:tcPr>
          <w:p w14:paraId="65A408F9" w14:textId="77777777" w:rsidR="00750EFB" w:rsidRDefault="00750EFB" w:rsidP="00703635">
            <w:pPr>
              <w:rPr>
                <w:szCs w:val="24"/>
              </w:rPr>
            </w:pPr>
          </w:p>
        </w:tc>
      </w:tr>
    </w:tbl>
    <w:p w14:paraId="5028694C" w14:textId="77777777" w:rsidR="00750EFB" w:rsidRDefault="00750EFB" w:rsidP="00750EFB">
      <w:pPr>
        <w:rPr>
          <w:b/>
          <w:sz w:val="22"/>
          <w:szCs w:val="22"/>
        </w:rPr>
      </w:pPr>
      <w:r>
        <w:rPr>
          <w:b/>
          <w:sz w:val="22"/>
          <w:szCs w:val="22"/>
        </w:rPr>
        <w:t>*Οι φοιτητές/τριες που θα εγγραφούν στο ΕΠΑ 239, θα πρέπει την Τετάρτη να επιλέξουν μαθήματα/φροντιστήρια μετά τις 1330  έτσι ώστε να μπορούν να πηγαίνουν στα Νηπιαγωγεία. (4 φορές)</w:t>
      </w:r>
    </w:p>
    <w:p w14:paraId="395C57F6" w14:textId="77777777" w:rsidR="00750EFB" w:rsidRDefault="00750EFB" w:rsidP="00750EFB">
      <w:pPr>
        <w:rPr>
          <w:b/>
          <w:sz w:val="22"/>
          <w:szCs w:val="22"/>
        </w:rPr>
      </w:pPr>
    </w:p>
    <w:p w14:paraId="7F0F6EEE" w14:textId="77777777" w:rsidR="004A4F7D" w:rsidRPr="008876F3" w:rsidRDefault="004A4F7D" w:rsidP="004A4F7D">
      <w:pPr>
        <w:jc w:val="both"/>
        <w:rPr>
          <w:sz w:val="20"/>
          <w:u w:val="single"/>
        </w:rPr>
      </w:pPr>
    </w:p>
    <w:p w14:paraId="351BC47F" w14:textId="48117E9F" w:rsidR="003C69C2" w:rsidRDefault="003C69C2" w:rsidP="003C69C2">
      <w:pPr>
        <w:rPr>
          <w:b/>
          <w:u w:val="single"/>
        </w:rPr>
      </w:pPr>
      <w:r w:rsidRPr="00A459FF">
        <w:rPr>
          <w:b/>
          <w:u w:val="single"/>
        </w:rPr>
        <w:t>Γ΄έτος (120</w:t>
      </w:r>
      <w:r w:rsidR="00892A7F" w:rsidRPr="00D771A5">
        <w:rPr>
          <w:b/>
          <w:u w:val="single"/>
        </w:rPr>
        <w:t>-</w:t>
      </w:r>
      <w:r w:rsidR="00E162DD" w:rsidRPr="00D771A5">
        <w:rPr>
          <w:b/>
          <w:u w:val="single"/>
        </w:rPr>
        <w:t>179.99</w:t>
      </w:r>
      <w:r w:rsidRPr="00A459FF">
        <w:rPr>
          <w:b/>
          <w:u w:val="single"/>
        </w:rPr>
        <w:t xml:space="preserve"> </w:t>
      </w:r>
      <w:r w:rsidR="00504A4F">
        <w:rPr>
          <w:b/>
          <w:u w:val="single"/>
        </w:rPr>
        <w:t>πιστωτικές μονάδες</w:t>
      </w:r>
      <w:r w:rsidRPr="00A459FF">
        <w:rPr>
          <w:b/>
          <w:u w:val="single"/>
        </w:rPr>
        <w:t>)</w:t>
      </w:r>
    </w:p>
    <w:p w14:paraId="3D787647" w14:textId="77777777" w:rsidR="00AB57D6" w:rsidRDefault="00AB57D6" w:rsidP="00AB57D6">
      <w:pPr>
        <w:rPr>
          <w:sz w:val="20"/>
        </w:rPr>
      </w:pPr>
    </w:p>
    <w:p w14:paraId="046CEC55" w14:textId="2F9A1A29" w:rsidR="00ED0E04" w:rsidRPr="00774C2F" w:rsidRDefault="00ED0E04" w:rsidP="00ED0E04">
      <w:pPr>
        <w:jc w:val="both"/>
        <w:rPr>
          <w:szCs w:val="24"/>
        </w:rPr>
      </w:pPr>
      <w:r w:rsidRPr="00013A13">
        <w:rPr>
          <w:szCs w:val="24"/>
        </w:rPr>
        <w:t>Οι φοιτητές θα πρέπει να κάνουν εγγραφή μέσω του Β</w:t>
      </w:r>
      <w:r w:rsidRPr="00013A13">
        <w:rPr>
          <w:szCs w:val="24"/>
          <w:lang w:val="en-US"/>
        </w:rPr>
        <w:t>anner</w:t>
      </w:r>
      <w:r w:rsidRPr="00013A13">
        <w:rPr>
          <w:szCs w:val="24"/>
        </w:rPr>
        <w:t xml:space="preserve"> </w:t>
      </w:r>
      <w:r w:rsidRPr="00013A13">
        <w:rPr>
          <w:szCs w:val="24"/>
          <w:lang w:val="en-US"/>
        </w:rPr>
        <w:t>Web</w:t>
      </w:r>
      <w:r>
        <w:rPr>
          <w:szCs w:val="24"/>
        </w:rPr>
        <w:t xml:space="preserve"> στα μαθήματα</w:t>
      </w:r>
      <w:r w:rsidRPr="00013A13">
        <w:rPr>
          <w:szCs w:val="24"/>
        </w:rPr>
        <w:t xml:space="preserve"> της κατεύθυνσής τους  </w:t>
      </w:r>
      <w:r>
        <w:rPr>
          <w:szCs w:val="24"/>
        </w:rPr>
        <w:t>όπως φαίνονται στον πιο κάτω πίνακα και σύμφωνα με τις ανάγκες του προγράμματος σπουδών τους.</w:t>
      </w:r>
      <w:r w:rsidRPr="00013A13">
        <w:rPr>
          <w:szCs w:val="24"/>
        </w:rPr>
        <w:t xml:space="preserve">  </w:t>
      </w:r>
      <w:r>
        <w:rPr>
          <w:szCs w:val="24"/>
        </w:rPr>
        <w:t xml:space="preserve">Η εγγραφή στις σχολικές εμπειρίες ΕΠΑ 329 και  ΕΠΑ 339  </w:t>
      </w:r>
      <w:r w:rsidRPr="00063906">
        <w:rPr>
          <w:szCs w:val="24"/>
        </w:rPr>
        <w:t xml:space="preserve">θα γίνει με βάση </w:t>
      </w:r>
      <w:r>
        <w:rPr>
          <w:szCs w:val="24"/>
        </w:rPr>
        <w:t xml:space="preserve">την κατανομή που έγινε από το Τμήμα. </w:t>
      </w:r>
    </w:p>
    <w:p w14:paraId="61B3314C" w14:textId="77777777" w:rsidR="00ED0E04" w:rsidRPr="00A3180D" w:rsidRDefault="00ED0E04" w:rsidP="00ED0E04">
      <w:pPr>
        <w:jc w:val="both"/>
        <w:rPr>
          <w:sz w:val="20"/>
        </w:rPr>
      </w:pPr>
    </w:p>
    <w:p w14:paraId="33C08034" w14:textId="77777777" w:rsidR="00A02479" w:rsidRPr="00D12394" w:rsidRDefault="00A02479" w:rsidP="00A02479">
      <w:pPr>
        <w:tabs>
          <w:tab w:val="left" w:pos="1560"/>
        </w:tabs>
        <w:rPr>
          <w:b/>
          <w:szCs w:val="24"/>
          <w:u w:val="single"/>
          <w:lang w:val="en-GB"/>
        </w:rPr>
      </w:pPr>
      <w:bookmarkStart w:id="2" w:name="_Hlk94089791"/>
      <w:r w:rsidRPr="00D12394">
        <w:rPr>
          <w:b/>
          <w:szCs w:val="24"/>
          <w:u w:val="single"/>
        </w:rPr>
        <w:t xml:space="preserve">Δασκάλοι    </w:t>
      </w:r>
    </w:p>
    <w:p w14:paraId="7B031810" w14:textId="77777777" w:rsidR="00A02479" w:rsidRPr="00D12394" w:rsidRDefault="00A02479" w:rsidP="00A02479">
      <w:pPr>
        <w:rPr>
          <w:b/>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3358"/>
        <w:gridCol w:w="843"/>
        <w:gridCol w:w="3918"/>
      </w:tblGrid>
      <w:tr w:rsidR="00A02479" w:rsidRPr="00D12394" w14:paraId="38226F24" w14:textId="77777777" w:rsidTr="00703635">
        <w:tc>
          <w:tcPr>
            <w:tcW w:w="416" w:type="dxa"/>
          </w:tcPr>
          <w:p w14:paraId="40BF2176" w14:textId="77777777" w:rsidR="00A02479" w:rsidRPr="00D12394" w:rsidRDefault="00A02479" w:rsidP="00703635">
            <w:pPr>
              <w:rPr>
                <w:b/>
                <w:szCs w:val="24"/>
                <w:u w:val="single"/>
              </w:rPr>
            </w:pPr>
          </w:p>
        </w:tc>
        <w:tc>
          <w:tcPr>
            <w:tcW w:w="3520" w:type="dxa"/>
          </w:tcPr>
          <w:p w14:paraId="7F738B3F" w14:textId="77777777" w:rsidR="00A02479" w:rsidRPr="00D12394" w:rsidRDefault="00A02479" w:rsidP="00703635">
            <w:pPr>
              <w:rPr>
                <w:b/>
                <w:szCs w:val="24"/>
                <w:u w:val="single"/>
              </w:rPr>
            </w:pPr>
            <w:r w:rsidRPr="00D12394">
              <w:rPr>
                <w:b/>
                <w:szCs w:val="24"/>
                <w:u w:val="single"/>
              </w:rPr>
              <w:t>Κωδικός</w:t>
            </w:r>
          </w:p>
        </w:tc>
        <w:tc>
          <w:tcPr>
            <w:tcW w:w="567" w:type="dxa"/>
          </w:tcPr>
          <w:p w14:paraId="0EB1F8DC" w14:textId="77777777" w:rsidR="00A02479" w:rsidRPr="00D12394" w:rsidRDefault="00A02479" w:rsidP="00703635">
            <w:pPr>
              <w:rPr>
                <w:b/>
                <w:szCs w:val="24"/>
                <w:u w:val="single"/>
                <w:lang w:val="en-GB"/>
              </w:rPr>
            </w:pPr>
            <w:r w:rsidRPr="00D12394">
              <w:rPr>
                <w:b/>
                <w:szCs w:val="24"/>
                <w:u w:val="single"/>
                <w:lang w:val="en-GB"/>
              </w:rPr>
              <w:t>ECTS</w:t>
            </w:r>
          </w:p>
        </w:tc>
        <w:tc>
          <w:tcPr>
            <w:tcW w:w="4025" w:type="dxa"/>
            <w:tcBorders>
              <w:right w:val="single" w:sz="4" w:space="0" w:color="auto"/>
            </w:tcBorders>
          </w:tcPr>
          <w:p w14:paraId="5CA4C4E5" w14:textId="77777777" w:rsidR="00A02479" w:rsidRPr="00D12394" w:rsidRDefault="00A02479" w:rsidP="00703635">
            <w:pPr>
              <w:rPr>
                <w:b/>
                <w:szCs w:val="24"/>
                <w:u w:val="single"/>
                <w:lang w:val="en-GB"/>
              </w:rPr>
            </w:pPr>
            <w:r w:rsidRPr="00D12394">
              <w:rPr>
                <w:b/>
                <w:szCs w:val="24"/>
                <w:u w:val="single"/>
              </w:rPr>
              <w:t>ΜΑΜ</w:t>
            </w:r>
          </w:p>
        </w:tc>
      </w:tr>
      <w:tr w:rsidR="00A02479" w:rsidRPr="00D12394" w14:paraId="1A4D0C64" w14:textId="77777777" w:rsidTr="00703635">
        <w:tc>
          <w:tcPr>
            <w:tcW w:w="416" w:type="dxa"/>
          </w:tcPr>
          <w:p w14:paraId="1C0E8BC7" w14:textId="77777777" w:rsidR="00A02479" w:rsidRPr="00D12394" w:rsidRDefault="00A02479" w:rsidP="00703635">
            <w:pPr>
              <w:rPr>
                <w:b/>
                <w:szCs w:val="24"/>
              </w:rPr>
            </w:pPr>
            <w:r w:rsidRPr="00D12394">
              <w:rPr>
                <w:b/>
                <w:szCs w:val="24"/>
              </w:rPr>
              <w:t>1</w:t>
            </w:r>
          </w:p>
        </w:tc>
        <w:tc>
          <w:tcPr>
            <w:tcW w:w="3520" w:type="dxa"/>
          </w:tcPr>
          <w:p w14:paraId="751500A5" w14:textId="77777777" w:rsidR="00A02479" w:rsidRPr="00D12394" w:rsidRDefault="00A02479" w:rsidP="00703635">
            <w:pPr>
              <w:rPr>
                <w:szCs w:val="24"/>
              </w:rPr>
            </w:pPr>
            <w:r w:rsidRPr="00D12394">
              <w:rPr>
                <w:szCs w:val="24"/>
              </w:rPr>
              <w:t xml:space="preserve">ΕΠΑ 329.1 ή </w:t>
            </w:r>
            <w:r w:rsidRPr="00D12394">
              <w:rPr>
                <w:szCs w:val="24"/>
                <w:u w:val="single"/>
              </w:rPr>
              <w:t>Μάθημα Περιορισμένης Επιλογής</w:t>
            </w:r>
            <w:r w:rsidRPr="00D12394">
              <w:rPr>
                <w:szCs w:val="24"/>
              </w:rPr>
              <w:t xml:space="preserve"> </w:t>
            </w:r>
          </w:p>
          <w:p w14:paraId="41C6B25A" w14:textId="77777777" w:rsidR="00A02479" w:rsidRPr="00D12394" w:rsidRDefault="00A02479" w:rsidP="00703635">
            <w:pPr>
              <w:rPr>
                <w:szCs w:val="24"/>
              </w:rPr>
            </w:pPr>
            <w:r w:rsidRPr="00D12394">
              <w:rPr>
                <w:szCs w:val="24"/>
              </w:rPr>
              <w:t>-Κύκλος Α΄: 118, 401, 481.1/2</w:t>
            </w:r>
          </w:p>
          <w:p w14:paraId="7EB4FCA2" w14:textId="77777777" w:rsidR="00A02479" w:rsidRPr="00D12394" w:rsidRDefault="00A02479" w:rsidP="00703635">
            <w:pPr>
              <w:rPr>
                <w:szCs w:val="24"/>
              </w:rPr>
            </w:pPr>
            <w:r w:rsidRPr="00D12394">
              <w:rPr>
                <w:szCs w:val="24"/>
              </w:rPr>
              <w:t>-Κύκλος Γ΄: 390, 238, 334, 412</w:t>
            </w:r>
          </w:p>
          <w:p w14:paraId="004CE02C" w14:textId="77777777" w:rsidR="00A02479" w:rsidRPr="00D12394" w:rsidRDefault="00A02479" w:rsidP="00703635">
            <w:pPr>
              <w:rPr>
                <w:szCs w:val="24"/>
              </w:rPr>
            </w:pPr>
            <w:r w:rsidRPr="00D12394">
              <w:rPr>
                <w:szCs w:val="24"/>
              </w:rPr>
              <w:t>ή Ελεύθερης Επιλογής</w:t>
            </w:r>
          </w:p>
        </w:tc>
        <w:tc>
          <w:tcPr>
            <w:tcW w:w="567" w:type="dxa"/>
          </w:tcPr>
          <w:p w14:paraId="20409B47" w14:textId="77777777" w:rsidR="00A02479" w:rsidRPr="00D12394" w:rsidRDefault="00A02479" w:rsidP="00703635">
            <w:pPr>
              <w:rPr>
                <w:szCs w:val="24"/>
                <w:lang w:val="en-GB"/>
              </w:rPr>
            </w:pPr>
            <w:r w:rsidRPr="00D12394">
              <w:rPr>
                <w:szCs w:val="24"/>
                <w:lang w:val="en-GB"/>
              </w:rPr>
              <w:t>6</w:t>
            </w:r>
          </w:p>
        </w:tc>
        <w:tc>
          <w:tcPr>
            <w:tcW w:w="4025" w:type="dxa"/>
            <w:tcBorders>
              <w:right w:val="single" w:sz="4" w:space="0" w:color="auto"/>
            </w:tcBorders>
          </w:tcPr>
          <w:p w14:paraId="6991BB79" w14:textId="77777777" w:rsidR="00A02479" w:rsidRPr="00D12394" w:rsidRDefault="00A02479" w:rsidP="00703635">
            <w:pPr>
              <w:rPr>
                <w:szCs w:val="24"/>
              </w:rPr>
            </w:pPr>
            <w:r w:rsidRPr="00847350">
              <w:rPr>
                <w:szCs w:val="24"/>
              </w:rPr>
              <w:t xml:space="preserve">10618 </w:t>
            </w:r>
            <w:r>
              <w:rPr>
                <w:szCs w:val="24"/>
              </w:rPr>
              <w:t xml:space="preserve">ή </w:t>
            </w:r>
            <w:r w:rsidRPr="00D12394">
              <w:rPr>
                <w:szCs w:val="24"/>
                <w:u w:val="single"/>
              </w:rPr>
              <w:t>Μάθημα Περιορισμένης Επιλογής</w:t>
            </w:r>
            <w:r w:rsidRPr="00D12394">
              <w:rPr>
                <w:szCs w:val="24"/>
              </w:rPr>
              <w:t xml:space="preserve"> </w:t>
            </w:r>
          </w:p>
          <w:p w14:paraId="16D20087" w14:textId="77777777" w:rsidR="00A02479" w:rsidRPr="00D12394" w:rsidRDefault="00A02479" w:rsidP="00703635">
            <w:pPr>
              <w:rPr>
                <w:szCs w:val="24"/>
              </w:rPr>
            </w:pPr>
            <w:r w:rsidRPr="00D12394">
              <w:rPr>
                <w:szCs w:val="24"/>
              </w:rPr>
              <w:t xml:space="preserve">-Κύκλος Α΄: </w:t>
            </w:r>
            <w:r>
              <w:rPr>
                <w:szCs w:val="24"/>
              </w:rPr>
              <w:t>14194,10970,16091,16550</w:t>
            </w:r>
          </w:p>
          <w:p w14:paraId="116B0048" w14:textId="77777777" w:rsidR="00A02479" w:rsidRPr="00D12394" w:rsidRDefault="00A02479" w:rsidP="00703635">
            <w:pPr>
              <w:rPr>
                <w:szCs w:val="24"/>
              </w:rPr>
            </w:pPr>
            <w:r w:rsidRPr="00D12394">
              <w:rPr>
                <w:szCs w:val="24"/>
              </w:rPr>
              <w:lastRenderedPageBreak/>
              <w:t xml:space="preserve">-Κύκλος Γ΄: </w:t>
            </w:r>
            <w:r>
              <w:rPr>
                <w:szCs w:val="24"/>
              </w:rPr>
              <w:t>16548,11373,17389,17390</w:t>
            </w:r>
          </w:p>
          <w:p w14:paraId="50F67756" w14:textId="77777777" w:rsidR="00A02479" w:rsidRPr="00847350" w:rsidRDefault="00A02479" w:rsidP="00703635">
            <w:pPr>
              <w:rPr>
                <w:szCs w:val="24"/>
              </w:rPr>
            </w:pPr>
          </w:p>
        </w:tc>
      </w:tr>
      <w:tr w:rsidR="00A02479" w:rsidRPr="00D12394" w14:paraId="5453E03E" w14:textId="77777777" w:rsidTr="00703635">
        <w:tc>
          <w:tcPr>
            <w:tcW w:w="416" w:type="dxa"/>
          </w:tcPr>
          <w:p w14:paraId="18E10C42" w14:textId="77777777" w:rsidR="00A02479" w:rsidRPr="00D12394" w:rsidRDefault="00A02479" w:rsidP="00703635">
            <w:pPr>
              <w:rPr>
                <w:b/>
                <w:szCs w:val="24"/>
              </w:rPr>
            </w:pPr>
            <w:r w:rsidRPr="00D12394">
              <w:rPr>
                <w:b/>
                <w:szCs w:val="24"/>
              </w:rPr>
              <w:lastRenderedPageBreak/>
              <w:t>2</w:t>
            </w:r>
          </w:p>
        </w:tc>
        <w:tc>
          <w:tcPr>
            <w:tcW w:w="3520" w:type="dxa"/>
          </w:tcPr>
          <w:p w14:paraId="0C9FEEBC" w14:textId="77777777" w:rsidR="00A02479" w:rsidRPr="00D12394" w:rsidRDefault="00A02479" w:rsidP="00703635">
            <w:pPr>
              <w:rPr>
                <w:szCs w:val="24"/>
              </w:rPr>
            </w:pPr>
            <w:r w:rsidRPr="00D12394">
              <w:rPr>
                <w:szCs w:val="24"/>
              </w:rPr>
              <w:t>ΕΠΑ 204.1 και ΕΠΑ 204.1Α/1Β</w:t>
            </w:r>
          </w:p>
        </w:tc>
        <w:tc>
          <w:tcPr>
            <w:tcW w:w="567" w:type="dxa"/>
          </w:tcPr>
          <w:p w14:paraId="6E9662F5" w14:textId="77777777" w:rsidR="00A02479" w:rsidRPr="00D12394" w:rsidRDefault="00A02479" w:rsidP="00703635">
            <w:pPr>
              <w:rPr>
                <w:szCs w:val="24"/>
              </w:rPr>
            </w:pPr>
            <w:r w:rsidRPr="00D12394">
              <w:rPr>
                <w:szCs w:val="24"/>
              </w:rPr>
              <w:t>5</w:t>
            </w:r>
          </w:p>
        </w:tc>
        <w:tc>
          <w:tcPr>
            <w:tcW w:w="4025" w:type="dxa"/>
            <w:tcBorders>
              <w:right w:val="single" w:sz="4" w:space="0" w:color="auto"/>
            </w:tcBorders>
          </w:tcPr>
          <w:p w14:paraId="1A5F47D8" w14:textId="77777777" w:rsidR="00A02479" w:rsidRPr="00D12394" w:rsidRDefault="00A02479" w:rsidP="00703635">
            <w:pPr>
              <w:rPr>
                <w:szCs w:val="24"/>
              </w:rPr>
            </w:pPr>
            <w:r>
              <w:rPr>
                <w:szCs w:val="24"/>
              </w:rPr>
              <w:t>11370 και 11371,14559</w:t>
            </w:r>
          </w:p>
        </w:tc>
      </w:tr>
      <w:tr w:rsidR="00A02479" w:rsidRPr="00D12394" w14:paraId="1550B8EE" w14:textId="77777777" w:rsidTr="00703635">
        <w:tc>
          <w:tcPr>
            <w:tcW w:w="416" w:type="dxa"/>
          </w:tcPr>
          <w:p w14:paraId="30CE7BE6" w14:textId="77777777" w:rsidR="00A02479" w:rsidRPr="00D12394" w:rsidRDefault="00A02479" w:rsidP="00703635">
            <w:pPr>
              <w:rPr>
                <w:b/>
                <w:szCs w:val="24"/>
              </w:rPr>
            </w:pPr>
            <w:r w:rsidRPr="00D12394">
              <w:rPr>
                <w:b/>
                <w:szCs w:val="24"/>
              </w:rPr>
              <w:t>3</w:t>
            </w:r>
          </w:p>
        </w:tc>
        <w:tc>
          <w:tcPr>
            <w:tcW w:w="3520" w:type="dxa"/>
          </w:tcPr>
          <w:p w14:paraId="7C73E411" w14:textId="77777777" w:rsidR="00A02479" w:rsidRPr="00D12394" w:rsidRDefault="00A02479" w:rsidP="00703635">
            <w:pPr>
              <w:rPr>
                <w:szCs w:val="24"/>
              </w:rPr>
            </w:pPr>
            <w:r w:rsidRPr="00D12394">
              <w:rPr>
                <w:szCs w:val="24"/>
              </w:rPr>
              <w:t xml:space="preserve">ΕΠΑ 376.1/2 </w:t>
            </w:r>
          </w:p>
        </w:tc>
        <w:tc>
          <w:tcPr>
            <w:tcW w:w="567" w:type="dxa"/>
          </w:tcPr>
          <w:p w14:paraId="05016541" w14:textId="77777777" w:rsidR="00A02479" w:rsidRPr="00D12394" w:rsidRDefault="00A02479" w:rsidP="00703635">
            <w:pPr>
              <w:rPr>
                <w:szCs w:val="24"/>
                <w:lang w:val="en-GB"/>
              </w:rPr>
            </w:pPr>
            <w:r w:rsidRPr="00D12394">
              <w:rPr>
                <w:szCs w:val="24"/>
                <w:lang w:val="en-GB"/>
              </w:rPr>
              <w:t>6</w:t>
            </w:r>
          </w:p>
        </w:tc>
        <w:tc>
          <w:tcPr>
            <w:tcW w:w="4025" w:type="dxa"/>
            <w:tcBorders>
              <w:right w:val="single" w:sz="4" w:space="0" w:color="auto"/>
            </w:tcBorders>
          </w:tcPr>
          <w:p w14:paraId="21961282" w14:textId="77777777" w:rsidR="00A02479" w:rsidRPr="00D12394" w:rsidRDefault="00A02479" w:rsidP="00703635">
            <w:pPr>
              <w:rPr>
                <w:szCs w:val="24"/>
              </w:rPr>
            </w:pPr>
            <w:r>
              <w:rPr>
                <w:szCs w:val="24"/>
              </w:rPr>
              <w:t>14831, 14832</w:t>
            </w:r>
          </w:p>
        </w:tc>
      </w:tr>
      <w:tr w:rsidR="00A02479" w:rsidRPr="00D12394" w14:paraId="7845EC5D" w14:textId="77777777" w:rsidTr="00703635">
        <w:tc>
          <w:tcPr>
            <w:tcW w:w="416" w:type="dxa"/>
          </w:tcPr>
          <w:p w14:paraId="54D342AC" w14:textId="77777777" w:rsidR="00A02479" w:rsidRPr="00D12394" w:rsidRDefault="00A02479" w:rsidP="00703635">
            <w:pPr>
              <w:rPr>
                <w:b/>
                <w:szCs w:val="24"/>
              </w:rPr>
            </w:pPr>
            <w:r w:rsidRPr="00D12394">
              <w:rPr>
                <w:b/>
                <w:szCs w:val="24"/>
              </w:rPr>
              <w:t>4</w:t>
            </w:r>
          </w:p>
        </w:tc>
        <w:tc>
          <w:tcPr>
            <w:tcW w:w="3520" w:type="dxa"/>
          </w:tcPr>
          <w:p w14:paraId="47B1B3E0" w14:textId="77777777" w:rsidR="00A02479" w:rsidRPr="00D12394" w:rsidRDefault="00A02479" w:rsidP="00703635">
            <w:pPr>
              <w:rPr>
                <w:szCs w:val="24"/>
                <w:lang w:val="en-GB"/>
              </w:rPr>
            </w:pPr>
            <w:r w:rsidRPr="00D12394">
              <w:rPr>
                <w:szCs w:val="24"/>
              </w:rPr>
              <w:t>*Ειδίκευση Α</w:t>
            </w:r>
            <w:r w:rsidRPr="00D12394">
              <w:rPr>
                <w:szCs w:val="24"/>
                <w:lang w:val="en-GB"/>
              </w:rPr>
              <w:t>: 47</w:t>
            </w:r>
            <w:r w:rsidRPr="00D12394">
              <w:rPr>
                <w:szCs w:val="24"/>
              </w:rPr>
              <w:t>4</w:t>
            </w:r>
            <w:r w:rsidRPr="00D12394">
              <w:rPr>
                <w:szCs w:val="24"/>
                <w:lang w:val="en-GB"/>
              </w:rPr>
              <w:t>, 488</w:t>
            </w:r>
          </w:p>
        </w:tc>
        <w:tc>
          <w:tcPr>
            <w:tcW w:w="567" w:type="dxa"/>
          </w:tcPr>
          <w:p w14:paraId="074E67BA" w14:textId="77777777" w:rsidR="00A02479" w:rsidRPr="00D12394" w:rsidRDefault="00A02479" w:rsidP="00703635">
            <w:pPr>
              <w:rPr>
                <w:szCs w:val="24"/>
                <w:lang w:val="en-GB"/>
              </w:rPr>
            </w:pPr>
            <w:r w:rsidRPr="00D12394">
              <w:rPr>
                <w:szCs w:val="24"/>
                <w:lang w:val="en-GB"/>
              </w:rPr>
              <w:t>6</w:t>
            </w:r>
          </w:p>
        </w:tc>
        <w:tc>
          <w:tcPr>
            <w:tcW w:w="4025" w:type="dxa"/>
          </w:tcPr>
          <w:p w14:paraId="65EE0BC2" w14:textId="77777777" w:rsidR="00A02479" w:rsidRPr="00D12394" w:rsidRDefault="00A02479" w:rsidP="00703635">
            <w:pPr>
              <w:rPr>
                <w:szCs w:val="24"/>
              </w:rPr>
            </w:pPr>
            <w:r>
              <w:rPr>
                <w:szCs w:val="24"/>
              </w:rPr>
              <w:t>14565, 10469</w:t>
            </w:r>
          </w:p>
        </w:tc>
      </w:tr>
      <w:tr w:rsidR="00A02479" w:rsidRPr="00D12394" w14:paraId="068BF3B0" w14:textId="77777777" w:rsidTr="00703635">
        <w:tc>
          <w:tcPr>
            <w:tcW w:w="416" w:type="dxa"/>
          </w:tcPr>
          <w:p w14:paraId="2D89924A" w14:textId="77777777" w:rsidR="00A02479" w:rsidRPr="00D12394" w:rsidRDefault="00A02479" w:rsidP="00703635">
            <w:pPr>
              <w:rPr>
                <w:b/>
                <w:szCs w:val="24"/>
              </w:rPr>
            </w:pPr>
            <w:r w:rsidRPr="00D12394">
              <w:rPr>
                <w:b/>
                <w:szCs w:val="24"/>
              </w:rPr>
              <w:t>5</w:t>
            </w:r>
          </w:p>
        </w:tc>
        <w:tc>
          <w:tcPr>
            <w:tcW w:w="3520" w:type="dxa"/>
          </w:tcPr>
          <w:p w14:paraId="11BDE6F2" w14:textId="77777777" w:rsidR="00A02479" w:rsidRPr="00D12394" w:rsidRDefault="00A02479" w:rsidP="00703635">
            <w:pPr>
              <w:rPr>
                <w:szCs w:val="24"/>
              </w:rPr>
            </w:pPr>
            <w:r w:rsidRPr="00D12394">
              <w:rPr>
                <w:szCs w:val="24"/>
              </w:rPr>
              <w:t>Ειδίκευση Β</w:t>
            </w:r>
            <w:r w:rsidRPr="00D12394">
              <w:rPr>
                <w:szCs w:val="24"/>
                <w:lang w:val="en-GB"/>
              </w:rPr>
              <w:t>: 45</w:t>
            </w:r>
            <w:r w:rsidRPr="00D12394">
              <w:rPr>
                <w:szCs w:val="24"/>
              </w:rPr>
              <w:t>6</w:t>
            </w:r>
            <w:r w:rsidRPr="00D12394">
              <w:rPr>
                <w:szCs w:val="24"/>
                <w:lang w:val="en-GB"/>
              </w:rPr>
              <w:t>, 466, 45</w:t>
            </w:r>
            <w:r w:rsidRPr="00D12394">
              <w:rPr>
                <w:szCs w:val="24"/>
              </w:rPr>
              <w:t>3, 444</w:t>
            </w:r>
          </w:p>
        </w:tc>
        <w:tc>
          <w:tcPr>
            <w:tcW w:w="567" w:type="dxa"/>
          </w:tcPr>
          <w:p w14:paraId="3D517F05" w14:textId="77777777" w:rsidR="00A02479" w:rsidRPr="00D12394" w:rsidRDefault="00A02479" w:rsidP="00703635">
            <w:pPr>
              <w:rPr>
                <w:szCs w:val="24"/>
                <w:lang w:val="en-GB"/>
              </w:rPr>
            </w:pPr>
            <w:r w:rsidRPr="00D12394">
              <w:rPr>
                <w:szCs w:val="24"/>
                <w:lang w:val="en-GB"/>
              </w:rPr>
              <w:t>6</w:t>
            </w:r>
          </w:p>
        </w:tc>
        <w:tc>
          <w:tcPr>
            <w:tcW w:w="4025" w:type="dxa"/>
            <w:tcBorders>
              <w:right w:val="single" w:sz="4" w:space="0" w:color="auto"/>
            </w:tcBorders>
          </w:tcPr>
          <w:p w14:paraId="7A82C9FD" w14:textId="77777777" w:rsidR="00A02479" w:rsidRPr="00D12394" w:rsidRDefault="00A02479" w:rsidP="00703635">
            <w:pPr>
              <w:rPr>
                <w:szCs w:val="24"/>
              </w:rPr>
            </w:pPr>
            <w:r>
              <w:rPr>
                <w:szCs w:val="24"/>
              </w:rPr>
              <w:t>14564, 14210, 14209, 14208</w:t>
            </w:r>
          </w:p>
        </w:tc>
      </w:tr>
      <w:tr w:rsidR="00A02479" w:rsidRPr="00D12394" w14:paraId="53959025" w14:textId="77777777" w:rsidTr="00703635">
        <w:tc>
          <w:tcPr>
            <w:tcW w:w="416" w:type="dxa"/>
          </w:tcPr>
          <w:p w14:paraId="42105551" w14:textId="77777777" w:rsidR="00A02479" w:rsidRPr="00D12394" w:rsidRDefault="00A02479" w:rsidP="00703635">
            <w:pPr>
              <w:rPr>
                <w:b/>
                <w:szCs w:val="24"/>
              </w:rPr>
            </w:pPr>
          </w:p>
        </w:tc>
        <w:tc>
          <w:tcPr>
            <w:tcW w:w="3520" w:type="dxa"/>
          </w:tcPr>
          <w:p w14:paraId="07A5EEFA" w14:textId="77777777" w:rsidR="00A02479" w:rsidRPr="00D12394" w:rsidRDefault="00A02479" w:rsidP="00703635">
            <w:pPr>
              <w:jc w:val="right"/>
              <w:rPr>
                <w:b/>
                <w:szCs w:val="24"/>
              </w:rPr>
            </w:pPr>
            <w:r w:rsidRPr="00D12394">
              <w:rPr>
                <w:b/>
                <w:szCs w:val="24"/>
              </w:rPr>
              <w:t>Σύνολο</w:t>
            </w:r>
          </w:p>
        </w:tc>
        <w:tc>
          <w:tcPr>
            <w:tcW w:w="567" w:type="dxa"/>
          </w:tcPr>
          <w:p w14:paraId="03CDAB8A" w14:textId="77777777" w:rsidR="00A02479" w:rsidRPr="00D12394" w:rsidRDefault="00A02479" w:rsidP="00703635">
            <w:pPr>
              <w:rPr>
                <w:b/>
                <w:szCs w:val="24"/>
              </w:rPr>
            </w:pPr>
            <w:r w:rsidRPr="00D12394">
              <w:rPr>
                <w:b/>
                <w:szCs w:val="24"/>
              </w:rPr>
              <w:t>29</w:t>
            </w:r>
          </w:p>
        </w:tc>
        <w:tc>
          <w:tcPr>
            <w:tcW w:w="4025" w:type="dxa"/>
            <w:tcBorders>
              <w:right w:val="single" w:sz="4" w:space="0" w:color="auto"/>
            </w:tcBorders>
          </w:tcPr>
          <w:p w14:paraId="043A81E3" w14:textId="77777777" w:rsidR="00A02479" w:rsidRPr="00D12394" w:rsidRDefault="00A02479" w:rsidP="00703635">
            <w:pPr>
              <w:rPr>
                <w:szCs w:val="24"/>
              </w:rPr>
            </w:pPr>
          </w:p>
        </w:tc>
      </w:tr>
    </w:tbl>
    <w:p w14:paraId="2BC7BB80" w14:textId="77777777" w:rsidR="00A02479" w:rsidRPr="00D12394" w:rsidRDefault="00A02479" w:rsidP="00A02479">
      <w:pPr>
        <w:rPr>
          <w:bCs/>
          <w:sz w:val="20"/>
        </w:rPr>
      </w:pPr>
      <w:r w:rsidRPr="00D12394">
        <w:rPr>
          <w:bCs/>
          <w:sz w:val="20"/>
        </w:rPr>
        <w:t>*Το μάθημα ΕΠΑ 424 θα προσφερθεί το Εαρινό του 2026-27</w:t>
      </w:r>
    </w:p>
    <w:p w14:paraId="2870F219" w14:textId="77777777" w:rsidR="00A02479" w:rsidRPr="00D12394" w:rsidRDefault="00A02479" w:rsidP="00A02479">
      <w:pPr>
        <w:rPr>
          <w:b/>
          <w:szCs w:val="24"/>
          <w:u w:val="single"/>
        </w:rPr>
      </w:pPr>
    </w:p>
    <w:p w14:paraId="10045F55" w14:textId="77777777" w:rsidR="00A02479" w:rsidRPr="00D12394" w:rsidRDefault="00A02479" w:rsidP="00A02479">
      <w:pPr>
        <w:rPr>
          <w:b/>
          <w:szCs w:val="24"/>
          <w:u w:val="single"/>
          <w:lang w:val="en-GB"/>
        </w:rPr>
      </w:pPr>
      <w:r w:rsidRPr="00D12394">
        <w:rPr>
          <w:b/>
          <w:szCs w:val="24"/>
          <w:u w:val="single"/>
        </w:rPr>
        <w:t xml:space="preserve">Νηπιαγωγοί   </w:t>
      </w:r>
    </w:p>
    <w:p w14:paraId="12CA06D7" w14:textId="77777777" w:rsidR="00A02479" w:rsidRPr="00D12394" w:rsidRDefault="00A02479" w:rsidP="00A02479">
      <w:pPr>
        <w:rPr>
          <w:b/>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
        <w:gridCol w:w="3621"/>
        <w:gridCol w:w="851"/>
        <w:gridCol w:w="3713"/>
      </w:tblGrid>
      <w:tr w:rsidR="00A02479" w:rsidRPr="00D12394" w14:paraId="0A0571D2" w14:textId="77777777" w:rsidTr="00703635">
        <w:tc>
          <w:tcPr>
            <w:tcW w:w="343" w:type="dxa"/>
          </w:tcPr>
          <w:p w14:paraId="6B751A1A" w14:textId="77777777" w:rsidR="00A02479" w:rsidRPr="00D12394" w:rsidRDefault="00A02479" w:rsidP="00703635">
            <w:pPr>
              <w:rPr>
                <w:b/>
                <w:szCs w:val="24"/>
                <w:u w:val="single"/>
              </w:rPr>
            </w:pPr>
          </w:p>
        </w:tc>
        <w:tc>
          <w:tcPr>
            <w:tcW w:w="3621" w:type="dxa"/>
          </w:tcPr>
          <w:p w14:paraId="067759E6" w14:textId="77777777" w:rsidR="00A02479" w:rsidRPr="00D12394" w:rsidRDefault="00A02479" w:rsidP="00703635">
            <w:pPr>
              <w:rPr>
                <w:b/>
                <w:szCs w:val="24"/>
                <w:u w:val="single"/>
              </w:rPr>
            </w:pPr>
            <w:r w:rsidRPr="00D12394">
              <w:rPr>
                <w:b/>
                <w:szCs w:val="24"/>
                <w:u w:val="single"/>
              </w:rPr>
              <w:t>Κωδικός</w:t>
            </w:r>
          </w:p>
        </w:tc>
        <w:tc>
          <w:tcPr>
            <w:tcW w:w="851" w:type="dxa"/>
          </w:tcPr>
          <w:p w14:paraId="2BC0892C" w14:textId="77777777" w:rsidR="00A02479" w:rsidRPr="00D12394" w:rsidRDefault="00A02479" w:rsidP="00703635">
            <w:pPr>
              <w:rPr>
                <w:b/>
                <w:szCs w:val="24"/>
                <w:u w:val="single"/>
                <w:lang w:val="en-GB"/>
              </w:rPr>
            </w:pPr>
            <w:r w:rsidRPr="00D12394">
              <w:rPr>
                <w:b/>
                <w:szCs w:val="24"/>
                <w:u w:val="single"/>
                <w:lang w:val="en-GB"/>
              </w:rPr>
              <w:t>ECTS</w:t>
            </w:r>
          </w:p>
        </w:tc>
        <w:tc>
          <w:tcPr>
            <w:tcW w:w="3713" w:type="dxa"/>
            <w:tcBorders>
              <w:right w:val="single" w:sz="4" w:space="0" w:color="auto"/>
            </w:tcBorders>
          </w:tcPr>
          <w:p w14:paraId="145B34CE" w14:textId="77777777" w:rsidR="00A02479" w:rsidRPr="00D12394" w:rsidRDefault="00A02479" w:rsidP="00703635">
            <w:pPr>
              <w:rPr>
                <w:b/>
                <w:szCs w:val="24"/>
                <w:u w:val="single"/>
              </w:rPr>
            </w:pPr>
            <w:r w:rsidRPr="00D12394">
              <w:rPr>
                <w:b/>
                <w:szCs w:val="24"/>
                <w:u w:val="single"/>
              </w:rPr>
              <w:t>ΜΑΜ</w:t>
            </w:r>
          </w:p>
        </w:tc>
      </w:tr>
      <w:tr w:rsidR="00A02479" w:rsidRPr="00D12394" w14:paraId="69B58EAE" w14:textId="77777777" w:rsidTr="00703635">
        <w:tc>
          <w:tcPr>
            <w:tcW w:w="343" w:type="dxa"/>
          </w:tcPr>
          <w:p w14:paraId="0DEC347F" w14:textId="77777777" w:rsidR="00A02479" w:rsidRPr="00D12394" w:rsidRDefault="00A02479" w:rsidP="00703635">
            <w:pPr>
              <w:rPr>
                <w:b/>
                <w:szCs w:val="24"/>
              </w:rPr>
            </w:pPr>
            <w:r w:rsidRPr="00D12394">
              <w:rPr>
                <w:b/>
                <w:szCs w:val="24"/>
              </w:rPr>
              <w:t>1</w:t>
            </w:r>
          </w:p>
        </w:tc>
        <w:tc>
          <w:tcPr>
            <w:tcW w:w="3621" w:type="dxa"/>
          </w:tcPr>
          <w:p w14:paraId="39A6B03F" w14:textId="77777777" w:rsidR="00A02479" w:rsidRPr="00D12394" w:rsidRDefault="00A02479" w:rsidP="00703635">
            <w:pPr>
              <w:rPr>
                <w:szCs w:val="24"/>
                <w:lang w:val="en-US"/>
              </w:rPr>
            </w:pPr>
            <w:r w:rsidRPr="00D12394">
              <w:rPr>
                <w:szCs w:val="24"/>
              </w:rPr>
              <w:t xml:space="preserve">ΕΠΑ 368.1/2 </w:t>
            </w:r>
          </w:p>
        </w:tc>
        <w:tc>
          <w:tcPr>
            <w:tcW w:w="851" w:type="dxa"/>
          </w:tcPr>
          <w:p w14:paraId="4AC43EFF" w14:textId="77777777" w:rsidR="00A02479" w:rsidRPr="00D12394" w:rsidRDefault="00A02479" w:rsidP="00703635">
            <w:pPr>
              <w:rPr>
                <w:szCs w:val="24"/>
              </w:rPr>
            </w:pPr>
            <w:r w:rsidRPr="00D12394">
              <w:rPr>
                <w:szCs w:val="24"/>
              </w:rPr>
              <w:t>6</w:t>
            </w:r>
          </w:p>
        </w:tc>
        <w:tc>
          <w:tcPr>
            <w:tcW w:w="3713" w:type="dxa"/>
            <w:tcBorders>
              <w:right w:val="single" w:sz="4" w:space="0" w:color="auto"/>
            </w:tcBorders>
          </w:tcPr>
          <w:p w14:paraId="65B19BDE" w14:textId="77777777" w:rsidR="00A02479" w:rsidRPr="00D12394" w:rsidRDefault="00A02479" w:rsidP="00703635">
            <w:pPr>
              <w:rPr>
                <w:szCs w:val="24"/>
              </w:rPr>
            </w:pPr>
            <w:r>
              <w:rPr>
                <w:szCs w:val="24"/>
              </w:rPr>
              <w:t>12183/14207</w:t>
            </w:r>
          </w:p>
        </w:tc>
      </w:tr>
      <w:tr w:rsidR="00A02479" w:rsidRPr="00D12394" w14:paraId="67A5E56E" w14:textId="77777777" w:rsidTr="00703635">
        <w:tc>
          <w:tcPr>
            <w:tcW w:w="343" w:type="dxa"/>
          </w:tcPr>
          <w:p w14:paraId="752F8CCA" w14:textId="77777777" w:rsidR="00A02479" w:rsidRPr="00D12394" w:rsidRDefault="00A02479" w:rsidP="00703635">
            <w:pPr>
              <w:rPr>
                <w:b/>
                <w:szCs w:val="24"/>
              </w:rPr>
            </w:pPr>
            <w:r w:rsidRPr="00D12394">
              <w:rPr>
                <w:b/>
                <w:szCs w:val="24"/>
              </w:rPr>
              <w:t>2</w:t>
            </w:r>
          </w:p>
        </w:tc>
        <w:tc>
          <w:tcPr>
            <w:tcW w:w="3621" w:type="dxa"/>
          </w:tcPr>
          <w:p w14:paraId="3C390A95" w14:textId="77777777" w:rsidR="00A02479" w:rsidRPr="00D12394" w:rsidRDefault="00A02479" w:rsidP="00703635">
            <w:pPr>
              <w:rPr>
                <w:szCs w:val="24"/>
              </w:rPr>
            </w:pPr>
            <w:r w:rsidRPr="00D12394">
              <w:rPr>
                <w:szCs w:val="24"/>
              </w:rPr>
              <w:t>ΕΠΑ 435.1 και ΕΠΑ 435.1Α/1Β</w:t>
            </w:r>
          </w:p>
        </w:tc>
        <w:tc>
          <w:tcPr>
            <w:tcW w:w="851" w:type="dxa"/>
          </w:tcPr>
          <w:p w14:paraId="7357D0DD" w14:textId="77777777" w:rsidR="00A02479" w:rsidRPr="00D12394" w:rsidRDefault="00A02479" w:rsidP="00703635">
            <w:pPr>
              <w:rPr>
                <w:szCs w:val="24"/>
                <w:lang w:val="en-US"/>
              </w:rPr>
            </w:pPr>
            <w:r w:rsidRPr="00D12394">
              <w:rPr>
                <w:szCs w:val="24"/>
                <w:lang w:val="en-US"/>
              </w:rPr>
              <w:t>6</w:t>
            </w:r>
          </w:p>
        </w:tc>
        <w:tc>
          <w:tcPr>
            <w:tcW w:w="3713" w:type="dxa"/>
            <w:tcBorders>
              <w:right w:val="single" w:sz="4" w:space="0" w:color="auto"/>
            </w:tcBorders>
          </w:tcPr>
          <w:p w14:paraId="0AF4AD38" w14:textId="77777777" w:rsidR="00A02479" w:rsidRPr="00D12394" w:rsidRDefault="00A02479" w:rsidP="00703635">
            <w:pPr>
              <w:rPr>
                <w:szCs w:val="24"/>
              </w:rPr>
            </w:pPr>
            <w:r>
              <w:rPr>
                <w:szCs w:val="24"/>
              </w:rPr>
              <w:t>14561 και 14562/14563</w:t>
            </w:r>
          </w:p>
        </w:tc>
      </w:tr>
      <w:tr w:rsidR="00A02479" w:rsidRPr="00D12394" w14:paraId="32DA65A4" w14:textId="77777777" w:rsidTr="00703635">
        <w:tc>
          <w:tcPr>
            <w:tcW w:w="343" w:type="dxa"/>
          </w:tcPr>
          <w:p w14:paraId="625F8D9E" w14:textId="77777777" w:rsidR="00A02479" w:rsidRPr="00D12394" w:rsidRDefault="00A02479" w:rsidP="00703635">
            <w:pPr>
              <w:rPr>
                <w:b/>
                <w:szCs w:val="24"/>
              </w:rPr>
            </w:pPr>
            <w:r w:rsidRPr="00D12394">
              <w:rPr>
                <w:b/>
                <w:szCs w:val="24"/>
              </w:rPr>
              <w:t>3</w:t>
            </w:r>
          </w:p>
        </w:tc>
        <w:tc>
          <w:tcPr>
            <w:tcW w:w="3621" w:type="dxa"/>
          </w:tcPr>
          <w:p w14:paraId="06C8CC61" w14:textId="77777777" w:rsidR="00A02479" w:rsidRPr="00D12394" w:rsidRDefault="00A02479" w:rsidP="00703635">
            <w:pPr>
              <w:rPr>
                <w:szCs w:val="24"/>
              </w:rPr>
            </w:pPr>
            <w:r w:rsidRPr="00D12394">
              <w:rPr>
                <w:szCs w:val="24"/>
                <w:lang w:val="en-US"/>
              </w:rPr>
              <w:t>E</w:t>
            </w:r>
            <w:r w:rsidRPr="00D12394">
              <w:rPr>
                <w:szCs w:val="24"/>
              </w:rPr>
              <w:t xml:space="preserve">ΠΑ 339 ή ΕΠΑ 325 </w:t>
            </w:r>
          </w:p>
        </w:tc>
        <w:tc>
          <w:tcPr>
            <w:tcW w:w="851" w:type="dxa"/>
          </w:tcPr>
          <w:p w14:paraId="605560E1" w14:textId="77777777" w:rsidR="00A02479" w:rsidRPr="00D12394" w:rsidRDefault="00A02479" w:rsidP="00703635">
            <w:pPr>
              <w:rPr>
                <w:szCs w:val="24"/>
                <w:lang w:val="en-GB"/>
              </w:rPr>
            </w:pPr>
            <w:r w:rsidRPr="00D12394">
              <w:rPr>
                <w:szCs w:val="24"/>
                <w:lang w:val="en-GB"/>
              </w:rPr>
              <w:t>6</w:t>
            </w:r>
          </w:p>
        </w:tc>
        <w:tc>
          <w:tcPr>
            <w:tcW w:w="3713" w:type="dxa"/>
            <w:tcBorders>
              <w:right w:val="single" w:sz="4" w:space="0" w:color="auto"/>
            </w:tcBorders>
          </w:tcPr>
          <w:p w14:paraId="4672880E" w14:textId="77777777" w:rsidR="00A02479" w:rsidRPr="00D12394" w:rsidRDefault="00A02479" w:rsidP="00703635">
            <w:pPr>
              <w:rPr>
                <w:szCs w:val="24"/>
              </w:rPr>
            </w:pPr>
            <w:r>
              <w:rPr>
                <w:szCs w:val="24"/>
              </w:rPr>
              <w:t>10430 ή 14830</w:t>
            </w:r>
          </w:p>
        </w:tc>
      </w:tr>
      <w:tr w:rsidR="00A02479" w:rsidRPr="00D12394" w14:paraId="377D8E09" w14:textId="77777777" w:rsidTr="00703635">
        <w:tc>
          <w:tcPr>
            <w:tcW w:w="343" w:type="dxa"/>
          </w:tcPr>
          <w:p w14:paraId="7F7A1546" w14:textId="77777777" w:rsidR="00A02479" w:rsidRPr="00D12394" w:rsidRDefault="00A02479" w:rsidP="00703635">
            <w:pPr>
              <w:rPr>
                <w:b/>
                <w:szCs w:val="24"/>
              </w:rPr>
            </w:pPr>
            <w:r w:rsidRPr="00D12394">
              <w:rPr>
                <w:b/>
                <w:szCs w:val="24"/>
              </w:rPr>
              <w:t>4</w:t>
            </w:r>
          </w:p>
        </w:tc>
        <w:tc>
          <w:tcPr>
            <w:tcW w:w="3621" w:type="dxa"/>
          </w:tcPr>
          <w:p w14:paraId="098F1053" w14:textId="77777777" w:rsidR="00A02479" w:rsidRPr="00D12394" w:rsidRDefault="00A02479" w:rsidP="00703635">
            <w:pPr>
              <w:rPr>
                <w:szCs w:val="24"/>
              </w:rPr>
            </w:pPr>
            <w:r w:rsidRPr="00D12394">
              <w:rPr>
                <w:szCs w:val="24"/>
              </w:rPr>
              <w:t>ΕΠΑ 204.2 και 204.2Α/2Β</w:t>
            </w:r>
          </w:p>
        </w:tc>
        <w:tc>
          <w:tcPr>
            <w:tcW w:w="851" w:type="dxa"/>
          </w:tcPr>
          <w:p w14:paraId="5071F739" w14:textId="77777777" w:rsidR="00A02479" w:rsidRPr="00D12394" w:rsidRDefault="00A02479" w:rsidP="00703635">
            <w:pPr>
              <w:rPr>
                <w:szCs w:val="24"/>
                <w:lang w:val="en-GB"/>
              </w:rPr>
            </w:pPr>
            <w:r w:rsidRPr="00D12394">
              <w:rPr>
                <w:szCs w:val="24"/>
                <w:lang w:val="en-GB"/>
              </w:rPr>
              <w:t>6</w:t>
            </w:r>
          </w:p>
        </w:tc>
        <w:tc>
          <w:tcPr>
            <w:tcW w:w="3713" w:type="dxa"/>
            <w:tcBorders>
              <w:right w:val="single" w:sz="4" w:space="0" w:color="auto"/>
            </w:tcBorders>
          </w:tcPr>
          <w:p w14:paraId="3F2632F4" w14:textId="77777777" w:rsidR="00A02479" w:rsidRPr="00D12394" w:rsidRDefault="00A02479" w:rsidP="00703635">
            <w:pPr>
              <w:rPr>
                <w:szCs w:val="24"/>
              </w:rPr>
            </w:pPr>
            <w:r>
              <w:rPr>
                <w:szCs w:val="24"/>
              </w:rPr>
              <w:t>17383 και 17384/17385</w:t>
            </w:r>
          </w:p>
        </w:tc>
      </w:tr>
      <w:tr w:rsidR="00A02479" w:rsidRPr="00D12394" w14:paraId="49E844EC" w14:textId="77777777" w:rsidTr="00703635">
        <w:tc>
          <w:tcPr>
            <w:tcW w:w="343" w:type="dxa"/>
          </w:tcPr>
          <w:p w14:paraId="66BECF7A" w14:textId="77777777" w:rsidR="00A02479" w:rsidRPr="00D12394" w:rsidRDefault="00A02479" w:rsidP="00703635">
            <w:pPr>
              <w:rPr>
                <w:b/>
                <w:szCs w:val="24"/>
              </w:rPr>
            </w:pPr>
            <w:r w:rsidRPr="00D12394">
              <w:rPr>
                <w:b/>
                <w:szCs w:val="24"/>
              </w:rPr>
              <w:t>5</w:t>
            </w:r>
          </w:p>
        </w:tc>
        <w:tc>
          <w:tcPr>
            <w:tcW w:w="3621" w:type="dxa"/>
          </w:tcPr>
          <w:p w14:paraId="412A5DDA" w14:textId="77777777" w:rsidR="00A02479" w:rsidRPr="00D12394" w:rsidRDefault="00A02479" w:rsidP="00703635">
            <w:pPr>
              <w:rPr>
                <w:szCs w:val="24"/>
              </w:rPr>
            </w:pPr>
            <w:r w:rsidRPr="00D12394">
              <w:rPr>
                <w:szCs w:val="24"/>
              </w:rPr>
              <w:t>ΕΠΑ 102.1</w:t>
            </w:r>
          </w:p>
        </w:tc>
        <w:tc>
          <w:tcPr>
            <w:tcW w:w="851" w:type="dxa"/>
          </w:tcPr>
          <w:p w14:paraId="115F4891" w14:textId="77777777" w:rsidR="00A02479" w:rsidRPr="00D12394" w:rsidRDefault="00A02479" w:rsidP="00703635">
            <w:pPr>
              <w:rPr>
                <w:szCs w:val="24"/>
              </w:rPr>
            </w:pPr>
            <w:r w:rsidRPr="00D12394">
              <w:rPr>
                <w:szCs w:val="24"/>
              </w:rPr>
              <w:t>6</w:t>
            </w:r>
          </w:p>
        </w:tc>
        <w:tc>
          <w:tcPr>
            <w:tcW w:w="3713" w:type="dxa"/>
            <w:tcBorders>
              <w:right w:val="single" w:sz="4" w:space="0" w:color="auto"/>
            </w:tcBorders>
          </w:tcPr>
          <w:p w14:paraId="0F6FAA63" w14:textId="77777777" w:rsidR="00A02479" w:rsidRPr="00D12394" w:rsidRDefault="00A02479" w:rsidP="00703635">
            <w:pPr>
              <w:rPr>
                <w:szCs w:val="24"/>
              </w:rPr>
            </w:pPr>
            <w:r>
              <w:rPr>
                <w:szCs w:val="24"/>
              </w:rPr>
              <w:t>17382</w:t>
            </w:r>
          </w:p>
        </w:tc>
      </w:tr>
      <w:tr w:rsidR="00A02479" w:rsidRPr="00D12394" w14:paraId="1A6ADF8B" w14:textId="77777777" w:rsidTr="00703635">
        <w:tc>
          <w:tcPr>
            <w:tcW w:w="343" w:type="dxa"/>
          </w:tcPr>
          <w:p w14:paraId="6EA8EAF9" w14:textId="77777777" w:rsidR="00A02479" w:rsidRPr="00D12394" w:rsidRDefault="00A02479" w:rsidP="00703635">
            <w:pPr>
              <w:rPr>
                <w:b/>
                <w:szCs w:val="24"/>
              </w:rPr>
            </w:pPr>
            <w:bookmarkStart w:id="3" w:name="_Hlk96512446"/>
          </w:p>
        </w:tc>
        <w:tc>
          <w:tcPr>
            <w:tcW w:w="3621" w:type="dxa"/>
          </w:tcPr>
          <w:p w14:paraId="614B391B" w14:textId="77777777" w:rsidR="00A02479" w:rsidRPr="00D12394" w:rsidRDefault="00A02479" w:rsidP="00703635">
            <w:pPr>
              <w:jc w:val="right"/>
              <w:rPr>
                <w:b/>
                <w:szCs w:val="24"/>
              </w:rPr>
            </w:pPr>
            <w:r w:rsidRPr="00D12394">
              <w:rPr>
                <w:b/>
                <w:szCs w:val="24"/>
              </w:rPr>
              <w:t>Σύνολο</w:t>
            </w:r>
          </w:p>
        </w:tc>
        <w:tc>
          <w:tcPr>
            <w:tcW w:w="851" w:type="dxa"/>
          </w:tcPr>
          <w:p w14:paraId="1DDABB52" w14:textId="77777777" w:rsidR="00A02479" w:rsidRPr="00D12394" w:rsidRDefault="00A02479" w:rsidP="00703635">
            <w:pPr>
              <w:rPr>
                <w:b/>
                <w:szCs w:val="24"/>
              </w:rPr>
            </w:pPr>
            <w:r w:rsidRPr="00D12394">
              <w:rPr>
                <w:b/>
                <w:szCs w:val="24"/>
              </w:rPr>
              <w:t>30</w:t>
            </w:r>
          </w:p>
        </w:tc>
        <w:tc>
          <w:tcPr>
            <w:tcW w:w="3713" w:type="dxa"/>
            <w:tcBorders>
              <w:right w:val="single" w:sz="4" w:space="0" w:color="auto"/>
            </w:tcBorders>
          </w:tcPr>
          <w:p w14:paraId="6B50EB97" w14:textId="77777777" w:rsidR="00A02479" w:rsidRPr="00D12394" w:rsidRDefault="00A02479" w:rsidP="00703635">
            <w:pPr>
              <w:rPr>
                <w:szCs w:val="24"/>
              </w:rPr>
            </w:pPr>
          </w:p>
        </w:tc>
      </w:tr>
      <w:bookmarkEnd w:id="3"/>
    </w:tbl>
    <w:p w14:paraId="110E8954" w14:textId="77777777" w:rsidR="00A02479" w:rsidRPr="00D12394" w:rsidRDefault="00A02479" w:rsidP="00A02479">
      <w:pPr>
        <w:jc w:val="center"/>
        <w:rPr>
          <w:b/>
          <w:bCs/>
          <w:sz w:val="20"/>
        </w:rPr>
      </w:pPr>
    </w:p>
    <w:bookmarkEnd w:id="2"/>
    <w:p w14:paraId="49740708" w14:textId="77777777" w:rsidR="00ED0E04" w:rsidRPr="00A3180D" w:rsidRDefault="00ED0E04" w:rsidP="00175EA6">
      <w:pPr>
        <w:rPr>
          <w:b/>
          <w:bCs/>
          <w:sz w:val="20"/>
        </w:rPr>
      </w:pPr>
    </w:p>
    <w:p w14:paraId="033E95E0" w14:textId="77777777" w:rsidR="00ED0E04" w:rsidRPr="00D771A5" w:rsidRDefault="00ED0E04" w:rsidP="00ED0E04">
      <w:pPr>
        <w:jc w:val="both"/>
        <w:rPr>
          <w:szCs w:val="24"/>
        </w:rPr>
      </w:pPr>
      <w:r>
        <w:rPr>
          <w:szCs w:val="24"/>
        </w:rPr>
        <w:t xml:space="preserve">Η εγγραφή στις σχολικές εμπειρίες ΕΠΑ 429 (ΔΗΜ) και  ΕΠΑ 439 (ΠΡΟ) θα γίνει με βάση τον ονομαστικό κατάλογο που ανακοινώνει το Τμήμα. </w:t>
      </w:r>
    </w:p>
    <w:p w14:paraId="11E12581" w14:textId="77777777" w:rsidR="00BD42BA" w:rsidRPr="00D771A5" w:rsidRDefault="00BD42BA" w:rsidP="00ED0E04">
      <w:pPr>
        <w:jc w:val="both"/>
        <w:rPr>
          <w:szCs w:val="24"/>
        </w:rPr>
      </w:pPr>
    </w:p>
    <w:p w14:paraId="1356C7D6" w14:textId="7D7EDDDD" w:rsidR="00BD42BA" w:rsidRPr="00AF42A9" w:rsidRDefault="00BD42BA" w:rsidP="00BD42BA">
      <w:pPr>
        <w:rPr>
          <w:b/>
          <w:u w:val="single"/>
        </w:rPr>
      </w:pPr>
      <w:r>
        <w:rPr>
          <w:b/>
          <w:u w:val="single"/>
        </w:rPr>
        <w:t>Δ</w:t>
      </w:r>
      <w:r w:rsidRPr="00A459FF">
        <w:rPr>
          <w:b/>
          <w:u w:val="single"/>
        </w:rPr>
        <w:t>΄έτος (</w:t>
      </w:r>
      <w:r w:rsidR="003C7D8E">
        <w:rPr>
          <w:b/>
          <w:u w:val="single"/>
        </w:rPr>
        <w:t>180</w:t>
      </w:r>
      <w:r w:rsidRPr="00AF42A9">
        <w:rPr>
          <w:b/>
          <w:u w:val="single"/>
        </w:rPr>
        <w:t>-</w:t>
      </w:r>
      <w:r w:rsidR="003C7D8E">
        <w:rPr>
          <w:b/>
          <w:u w:val="single"/>
        </w:rPr>
        <w:t>και άνω</w:t>
      </w:r>
      <w:r w:rsidR="00AF42A9" w:rsidRPr="00AF42A9">
        <w:rPr>
          <w:b/>
          <w:u w:val="single"/>
        </w:rPr>
        <w:t>.</w:t>
      </w:r>
      <w:r w:rsidRPr="00A459FF">
        <w:rPr>
          <w:b/>
          <w:u w:val="single"/>
        </w:rPr>
        <w:t xml:space="preserve"> </w:t>
      </w:r>
      <w:r>
        <w:rPr>
          <w:b/>
          <w:u w:val="single"/>
        </w:rPr>
        <w:t>πιστωτικές μονάδες</w:t>
      </w:r>
      <w:r w:rsidRPr="00A459FF">
        <w:rPr>
          <w:b/>
          <w:u w:val="single"/>
        </w:rPr>
        <w:t>)</w:t>
      </w:r>
    </w:p>
    <w:p w14:paraId="13086F4B" w14:textId="77777777" w:rsidR="00ED0E04" w:rsidRDefault="00ED0E04" w:rsidP="00ED0E04">
      <w:pPr>
        <w:jc w:val="both"/>
        <w:rPr>
          <w:szCs w:val="24"/>
        </w:rPr>
      </w:pPr>
    </w:p>
    <w:p w14:paraId="3823AD89" w14:textId="77777777" w:rsidR="00FB5E12" w:rsidRPr="00D12394" w:rsidRDefault="00FB5E12" w:rsidP="00FB5E12">
      <w:pPr>
        <w:tabs>
          <w:tab w:val="left" w:pos="1560"/>
        </w:tabs>
        <w:rPr>
          <w:b/>
          <w:szCs w:val="24"/>
          <w:u w:val="single"/>
        </w:rPr>
      </w:pPr>
      <w:bookmarkStart w:id="4" w:name="_Hlk121946870"/>
      <w:r w:rsidRPr="00D12394">
        <w:rPr>
          <w:b/>
          <w:szCs w:val="24"/>
          <w:u w:val="single"/>
        </w:rPr>
        <w:t xml:space="preserve">Δασκάλοι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753"/>
        <w:gridCol w:w="911"/>
        <w:gridCol w:w="3456"/>
      </w:tblGrid>
      <w:tr w:rsidR="00FB5E12" w:rsidRPr="00D12394" w14:paraId="4DE57269" w14:textId="77777777" w:rsidTr="00703635">
        <w:tc>
          <w:tcPr>
            <w:tcW w:w="416" w:type="dxa"/>
          </w:tcPr>
          <w:p w14:paraId="4BC53F8E" w14:textId="77777777" w:rsidR="00FB5E12" w:rsidRPr="00D12394" w:rsidRDefault="00FB5E12" w:rsidP="00703635">
            <w:pPr>
              <w:rPr>
                <w:b/>
                <w:szCs w:val="24"/>
                <w:u w:val="single"/>
              </w:rPr>
            </w:pPr>
          </w:p>
        </w:tc>
        <w:tc>
          <w:tcPr>
            <w:tcW w:w="4019" w:type="dxa"/>
          </w:tcPr>
          <w:p w14:paraId="6923FBCE" w14:textId="77777777" w:rsidR="00FB5E12" w:rsidRPr="00D12394" w:rsidRDefault="00FB5E12" w:rsidP="00703635">
            <w:pPr>
              <w:rPr>
                <w:b/>
                <w:szCs w:val="24"/>
                <w:u w:val="single"/>
              </w:rPr>
            </w:pPr>
            <w:r w:rsidRPr="00D12394">
              <w:rPr>
                <w:b/>
                <w:szCs w:val="24"/>
                <w:u w:val="single"/>
              </w:rPr>
              <w:t>Κωδικός</w:t>
            </w:r>
          </w:p>
        </w:tc>
        <w:tc>
          <w:tcPr>
            <w:tcW w:w="918" w:type="dxa"/>
          </w:tcPr>
          <w:p w14:paraId="24800A25" w14:textId="77777777" w:rsidR="00FB5E12" w:rsidRPr="00D12394" w:rsidRDefault="00FB5E12" w:rsidP="00703635">
            <w:pPr>
              <w:rPr>
                <w:b/>
                <w:szCs w:val="24"/>
                <w:u w:val="single"/>
                <w:lang w:val="en-GB"/>
              </w:rPr>
            </w:pPr>
            <w:r w:rsidRPr="00D12394">
              <w:rPr>
                <w:b/>
                <w:szCs w:val="24"/>
                <w:u w:val="single"/>
                <w:lang w:val="en-GB"/>
              </w:rPr>
              <w:t>ECTS</w:t>
            </w:r>
          </w:p>
        </w:tc>
        <w:tc>
          <w:tcPr>
            <w:tcW w:w="3175" w:type="dxa"/>
            <w:tcBorders>
              <w:right w:val="single" w:sz="4" w:space="0" w:color="auto"/>
            </w:tcBorders>
          </w:tcPr>
          <w:p w14:paraId="5F11EE07" w14:textId="77777777" w:rsidR="00FB5E12" w:rsidRPr="00D12394" w:rsidRDefault="00FB5E12" w:rsidP="00703635">
            <w:pPr>
              <w:rPr>
                <w:b/>
                <w:szCs w:val="24"/>
                <w:u w:val="single"/>
                <w:lang w:val="en-GB"/>
              </w:rPr>
            </w:pPr>
            <w:r w:rsidRPr="00D12394">
              <w:rPr>
                <w:b/>
                <w:szCs w:val="24"/>
                <w:u w:val="single"/>
              </w:rPr>
              <w:t>ΜΑΜ</w:t>
            </w:r>
          </w:p>
        </w:tc>
      </w:tr>
      <w:tr w:rsidR="00FB5E12" w:rsidRPr="00D12394" w14:paraId="2ADDB41E" w14:textId="77777777" w:rsidTr="00703635">
        <w:tc>
          <w:tcPr>
            <w:tcW w:w="416" w:type="dxa"/>
          </w:tcPr>
          <w:p w14:paraId="76630740" w14:textId="77777777" w:rsidR="00FB5E12" w:rsidRPr="00D12394" w:rsidRDefault="00FB5E12" w:rsidP="00703635">
            <w:pPr>
              <w:rPr>
                <w:b/>
                <w:szCs w:val="24"/>
              </w:rPr>
            </w:pPr>
            <w:r w:rsidRPr="00D12394">
              <w:rPr>
                <w:b/>
                <w:szCs w:val="24"/>
              </w:rPr>
              <w:t>1</w:t>
            </w:r>
          </w:p>
        </w:tc>
        <w:tc>
          <w:tcPr>
            <w:tcW w:w="4019" w:type="dxa"/>
          </w:tcPr>
          <w:p w14:paraId="501A0BAC" w14:textId="77777777" w:rsidR="00FB5E12" w:rsidRPr="00D12394" w:rsidRDefault="00FB5E12" w:rsidP="00703635">
            <w:pPr>
              <w:rPr>
                <w:szCs w:val="24"/>
                <w:lang w:val="en-GB"/>
              </w:rPr>
            </w:pPr>
            <w:r w:rsidRPr="00D12394">
              <w:rPr>
                <w:szCs w:val="24"/>
              </w:rPr>
              <w:t>ΕΠΑ 429.1</w:t>
            </w:r>
          </w:p>
        </w:tc>
        <w:tc>
          <w:tcPr>
            <w:tcW w:w="918" w:type="dxa"/>
          </w:tcPr>
          <w:p w14:paraId="123EB535" w14:textId="77777777" w:rsidR="00FB5E12" w:rsidRPr="00D12394" w:rsidRDefault="00FB5E12" w:rsidP="00703635">
            <w:pPr>
              <w:rPr>
                <w:szCs w:val="24"/>
              </w:rPr>
            </w:pPr>
            <w:r w:rsidRPr="00D12394">
              <w:rPr>
                <w:szCs w:val="24"/>
              </w:rPr>
              <w:t>20</w:t>
            </w:r>
          </w:p>
        </w:tc>
        <w:tc>
          <w:tcPr>
            <w:tcW w:w="3175" w:type="dxa"/>
            <w:tcBorders>
              <w:right w:val="single" w:sz="4" w:space="0" w:color="auto"/>
            </w:tcBorders>
          </w:tcPr>
          <w:p w14:paraId="0ABA5F11" w14:textId="77777777" w:rsidR="00FB5E12" w:rsidRPr="00D12394" w:rsidRDefault="00FB5E12" w:rsidP="00703635">
            <w:pPr>
              <w:rPr>
                <w:szCs w:val="24"/>
              </w:rPr>
            </w:pPr>
            <w:r>
              <w:rPr>
                <w:szCs w:val="24"/>
              </w:rPr>
              <w:t>10024</w:t>
            </w:r>
          </w:p>
        </w:tc>
      </w:tr>
      <w:tr w:rsidR="00FB5E12" w:rsidRPr="00D12394" w14:paraId="3E9F19C3" w14:textId="77777777" w:rsidTr="00703635">
        <w:tc>
          <w:tcPr>
            <w:tcW w:w="416" w:type="dxa"/>
          </w:tcPr>
          <w:p w14:paraId="1653AB6F" w14:textId="77777777" w:rsidR="00FB5E12" w:rsidRPr="00D12394" w:rsidRDefault="00FB5E12" w:rsidP="00703635">
            <w:pPr>
              <w:rPr>
                <w:b/>
                <w:szCs w:val="24"/>
              </w:rPr>
            </w:pPr>
            <w:r w:rsidRPr="00D12394">
              <w:rPr>
                <w:b/>
                <w:szCs w:val="24"/>
              </w:rPr>
              <w:t>2</w:t>
            </w:r>
          </w:p>
        </w:tc>
        <w:tc>
          <w:tcPr>
            <w:tcW w:w="4019" w:type="dxa"/>
          </w:tcPr>
          <w:p w14:paraId="22E46E35" w14:textId="77777777" w:rsidR="00FB5E12" w:rsidRPr="00D12394" w:rsidRDefault="00FB5E12" w:rsidP="00703635">
            <w:pPr>
              <w:rPr>
                <w:szCs w:val="24"/>
              </w:rPr>
            </w:pPr>
            <w:r w:rsidRPr="00D12394">
              <w:rPr>
                <w:szCs w:val="24"/>
              </w:rPr>
              <w:t>Ειδίκευση Β: ΕΠΑ 468 ή ΕΠΑ 457 ή ΕΠΑ 445 ή ΕΠΑ 452</w:t>
            </w:r>
          </w:p>
        </w:tc>
        <w:tc>
          <w:tcPr>
            <w:tcW w:w="918" w:type="dxa"/>
          </w:tcPr>
          <w:p w14:paraId="3064B987" w14:textId="77777777" w:rsidR="00FB5E12" w:rsidRPr="00D12394" w:rsidRDefault="00FB5E12" w:rsidP="00703635">
            <w:pPr>
              <w:rPr>
                <w:szCs w:val="24"/>
              </w:rPr>
            </w:pPr>
            <w:r w:rsidRPr="00D12394">
              <w:rPr>
                <w:szCs w:val="24"/>
              </w:rPr>
              <w:t>6</w:t>
            </w:r>
          </w:p>
        </w:tc>
        <w:tc>
          <w:tcPr>
            <w:tcW w:w="3175" w:type="dxa"/>
            <w:tcBorders>
              <w:right w:val="single" w:sz="4" w:space="0" w:color="auto"/>
            </w:tcBorders>
          </w:tcPr>
          <w:p w14:paraId="232E3474" w14:textId="77777777" w:rsidR="00FB5E12" w:rsidRPr="00D12394" w:rsidRDefault="00FB5E12" w:rsidP="00703635">
            <w:pPr>
              <w:rPr>
                <w:szCs w:val="24"/>
              </w:rPr>
            </w:pPr>
            <w:r>
              <w:rPr>
                <w:szCs w:val="24"/>
              </w:rPr>
              <w:t>14835,14834,14834,14833,14829</w:t>
            </w:r>
          </w:p>
        </w:tc>
      </w:tr>
      <w:tr w:rsidR="00FB5E12" w:rsidRPr="00D12394" w14:paraId="0D2AE6DF" w14:textId="77777777" w:rsidTr="00703635">
        <w:tc>
          <w:tcPr>
            <w:tcW w:w="416" w:type="dxa"/>
          </w:tcPr>
          <w:p w14:paraId="78AC1C96" w14:textId="77777777" w:rsidR="00FB5E12" w:rsidRPr="00D12394" w:rsidRDefault="00FB5E12" w:rsidP="00703635">
            <w:pPr>
              <w:rPr>
                <w:b/>
                <w:szCs w:val="24"/>
              </w:rPr>
            </w:pPr>
          </w:p>
        </w:tc>
        <w:tc>
          <w:tcPr>
            <w:tcW w:w="4019" w:type="dxa"/>
          </w:tcPr>
          <w:p w14:paraId="7DD1A305" w14:textId="77777777" w:rsidR="00FB5E12" w:rsidRPr="00D12394" w:rsidRDefault="00FB5E12" w:rsidP="00703635">
            <w:pPr>
              <w:jc w:val="right"/>
              <w:rPr>
                <w:b/>
                <w:szCs w:val="24"/>
              </w:rPr>
            </w:pPr>
            <w:r w:rsidRPr="00D12394">
              <w:rPr>
                <w:b/>
                <w:szCs w:val="24"/>
              </w:rPr>
              <w:t>Σύνολο</w:t>
            </w:r>
          </w:p>
        </w:tc>
        <w:tc>
          <w:tcPr>
            <w:tcW w:w="918" w:type="dxa"/>
          </w:tcPr>
          <w:p w14:paraId="6E67F2D2" w14:textId="77777777" w:rsidR="00FB5E12" w:rsidRPr="00D12394" w:rsidRDefault="00FB5E12" w:rsidP="00703635">
            <w:pPr>
              <w:rPr>
                <w:b/>
                <w:szCs w:val="24"/>
              </w:rPr>
            </w:pPr>
            <w:r w:rsidRPr="00D12394">
              <w:rPr>
                <w:b/>
                <w:szCs w:val="24"/>
              </w:rPr>
              <w:t>26</w:t>
            </w:r>
          </w:p>
        </w:tc>
        <w:tc>
          <w:tcPr>
            <w:tcW w:w="3175" w:type="dxa"/>
            <w:tcBorders>
              <w:right w:val="single" w:sz="4" w:space="0" w:color="auto"/>
            </w:tcBorders>
          </w:tcPr>
          <w:p w14:paraId="24DB53CF" w14:textId="77777777" w:rsidR="00FB5E12" w:rsidRPr="00D12394" w:rsidRDefault="00FB5E12" w:rsidP="00703635">
            <w:pPr>
              <w:rPr>
                <w:szCs w:val="24"/>
              </w:rPr>
            </w:pPr>
          </w:p>
        </w:tc>
      </w:tr>
    </w:tbl>
    <w:p w14:paraId="41E7B51B" w14:textId="77777777" w:rsidR="00FB5E12" w:rsidRPr="00D12394" w:rsidRDefault="00FB5E12" w:rsidP="00FB5E12">
      <w:pPr>
        <w:rPr>
          <w:b/>
          <w:szCs w:val="24"/>
          <w:u w:val="single"/>
        </w:rPr>
      </w:pPr>
      <w:r w:rsidRPr="00D12394">
        <w:rPr>
          <w:b/>
          <w:szCs w:val="24"/>
          <w:u w:val="single"/>
        </w:rPr>
        <w:t xml:space="preserve">Νηπιαγωγοί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
        <w:gridCol w:w="4089"/>
        <w:gridCol w:w="920"/>
        <w:gridCol w:w="3175"/>
      </w:tblGrid>
      <w:tr w:rsidR="00FB5E12" w:rsidRPr="00D12394" w14:paraId="03687EF9" w14:textId="77777777" w:rsidTr="00703635">
        <w:tc>
          <w:tcPr>
            <w:tcW w:w="344" w:type="dxa"/>
          </w:tcPr>
          <w:p w14:paraId="711B9A35" w14:textId="77777777" w:rsidR="00FB5E12" w:rsidRPr="00D12394" w:rsidRDefault="00FB5E12" w:rsidP="00703635">
            <w:pPr>
              <w:rPr>
                <w:b/>
                <w:szCs w:val="24"/>
                <w:u w:val="single"/>
              </w:rPr>
            </w:pPr>
          </w:p>
        </w:tc>
        <w:tc>
          <w:tcPr>
            <w:tcW w:w="4089" w:type="dxa"/>
          </w:tcPr>
          <w:p w14:paraId="4AF7D572" w14:textId="77777777" w:rsidR="00FB5E12" w:rsidRPr="00D12394" w:rsidRDefault="00FB5E12" w:rsidP="00703635">
            <w:pPr>
              <w:rPr>
                <w:b/>
                <w:szCs w:val="24"/>
                <w:u w:val="single"/>
              </w:rPr>
            </w:pPr>
            <w:r w:rsidRPr="00D12394">
              <w:rPr>
                <w:b/>
                <w:szCs w:val="24"/>
                <w:u w:val="single"/>
              </w:rPr>
              <w:t>Κωδικός</w:t>
            </w:r>
          </w:p>
        </w:tc>
        <w:tc>
          <w:tcPr>
            <w:tcW w:w="920" w:type="dxa"/>
          </w:tcPr>
          <w:p w14:paraId="20C4495D" w14:textId="77777777" w:rsidR="00FB5E12" w:rsidRPr="00D12394" w:rsidRDefault="00FB5E12" w:rsidP="00703635">
            <w:pPr>
              <w:rPr>
                <w:b/>
                <w:szCs w:val="24"/>
                <w:u w:val="single"/>
                <w:lang w:val="en-GB"/>
              </w:rPr>
            </w:pPr>
            <w:r w:rsidRPr="00D12394">
              <w:rPr>
                <w:b/>
                <w:szCs w:val="24"/>
                <w:u w:val="single"/>
                <w:lang w:val="en-GB"/>
              </w:rPr>
              <w:t>ECTS</w:t>
            </w:r>
          </w:p>
        </w:tc>
        <w:tc>
          <w:tcPr>
            <w:tcW w:w="3175" w:type="dxa"/>
            <w:tcBorders>
              <w:right w:val="single" w:sz="4" w:space="0" w:color="auto"/>
            </w:tcBorders>
          </w:tcPr>
          <w:p w14:paraId="253F2B2F" w14:textId="77777777" w:rsidR="00FB5E12" w:rsidRPr="00D12394" w:rsidRDefault="00FB5E12" w:rsidP="00703635">
            <w:pPr>
              <w:rPr>
                <w:b/>
                <w:szCs w:val="24"/>
                <w:u w:val="single"/>
              </w:rPr>
            </w:pPr>
            <w:r w:rsidRPr="00D12394">
              <w:rPr>
                <w:b/>
                <w:szCs w:val="24"/>
                <w:u w:val="single"/>
              </w:rPr>
              <w:t>ΜΑΜ</w:t>
            </w:r>
          </w:p>
        </w:tc>
      </w:tr>
      <w:tr w:rsidR="00FB5E12" w:rsidRPr="00D12394" w14:paraId="2EACACD0" w14:textId="77777777" w:rsidTr="00703635">
        <w:tc>
          <w:tcPr>
            <w:tcW w:w="344" w:type="dxa"/>
          </w:tcPr>
          <w:p w14:paraId="5ADBC237" w14:textId="77777777" w:rsidR="00FB5E12" w:rsidRPr="00D12394" w:rsidRDefault="00FB5E12" w:rsidP="00703635">
            <w:pPr>
              <w:rPr>
                <w:b/>
                <w:szCs w:val="24"/>
              </w:rPr>
            </w:pPr>
            <w:r w:rsidRPr="00D12394">
              <w:rPr>
                <w:b/>
                <w:szCs w:val="24"/>
              </w:rPr>
              <w:t>1</w:t>
            </w:r>
          </w:p>
        </w:tc>
        <w:tc>
          <w:tcPr>
            <w:tcW w:w="4089" w:type="dxa"/>
          </w:tcPr>
          <w:p w14:paraId="3BB694D1" w14:textId="77777777" w:rsidR="00FB5E12" w:rsidRPr="00D12394" w:rsidRDefault="00FB5E12" w:rsidP="00703635">
            <w:pPr>
              <w:rPr>
                <w:szCs w:val="24"/>
                <w:lang w:val="en-GB"/>
              </w:rPr>
            </w:pPr>
            <w:r w:rsidRPr="00D12394">
              <w:rPr>
                <w:szCs w:val="24"/>
                <w:lang w:val="en-US"/>
              </w:rPr>
              <w:t>E</w:t>
            </w:r>
            <w:r w:rsidRPr="00D12394">
              <w:rPr>
                <w:szCs w:val="24"/>
              </w:rPr>
              <w:t>ΠΑ 439.1</w:t>
            </w:r>
          </w:p>
        </w:tc>
        <w:tc>
          <w:tcPr>
            <w:tcW w:w="920" w:type="dxa"/>
          </w:tcPr>
          <w:p w14:paraId="6677F1C9" w14:textId="77777777" w:rsidR="00FB5E12" w:rsidRPr="00D12394" w:rsidRDefault="00FB5E12" w:rsidP="00703635">
            <w:pPr>
              <w:rPr>
                <w:szCs w:val="24"/>
              </w:rPr>
            </w:pPr>
            <w:r w:rsidRPr="00D12394">
              <w:rPr>
                <w:szCs w:val="24"/>
              </w:rPr>
              <w:t>20</w:t>
            </w:r>
          </w:p>
        </w:tc>
        <w:tc>
          <w:tcPr>
            <w:tcW w:w="3175" w:type="dxa"/>
            <w:tcBorders>
              <w:right w:val="single" w:sz="4" w:space="0" w:color="auto"/>
            </w:tcBorders>
          </w:tcPr>
          <w:p w14:paraId="2283A063" w14:textId="77777777" w:rsidR="00FB5E12" w:rsidRPr="00D12394" w:rsidRDefault="00FB5E12" w:rsidP="00703635">
            <w:pPr>
              <w:rPr>
                <w:szCs w:val="24"/>
              </w:rPr>
            </w:pPr>
            <w:r>
              <w:rPr>
                <w:szCs w:val="24"/>
              </w:rPr>
              <w:t>10310</w:t>
            </w:r>
          </w:p>
        </w:tc>
      </w:tr>
      <w:tr w:rsidR="00FB5E12" w:rsidRPr="00D12394" w14:paraId="756E7147" w14:textId="77777777" w:rsidTr="00703635">
        <w:tc>
          <w:tcPr>
            <w:tcW w:w="344" w:type="dxa"/>
          </w:tcPr>
          <w:p w14:paraId="316E7FE7" w14:textId="77777777" w:rsidR="00FB5E12" w:rsidRPr="00D12394" w:rsidRDefault="00FB5E12" w:rsidP="00703635">
            <w:pPr>
              <w:rPr>
                <w:b/>
                <w:szCs w:val="24"/>
              </w:rPr>
            </w:pPr>
          </w:p>
        </w:tc>
        <w:tc>
          <w:tcPr>
            <w:tcW w:w="4089" w:type="dxa"/>
          </w:tcPr>
          <w:p w14:paraId="772DA0AC" w14:textId="77777777" w:rsidR="00FB5E12" w:rsidRPr="00D12394" w:rsidRDefault="00FB5E12" w:rsidP="00703635">
            <w:pPr>
              <w:jc w:val="right"/>
              <w:rPr>
                <w:b/>
                <w:szCs w:val="24"/>
              </w:rPr>
            </w:pPr>
            <w:r w:rsidRPr="00D12394">
              <w:rPr>
                <w:b/>
                <w:szCs w:val="24"/>
              </w:rPr>
              <w:t>Σύνολο</w:t>
            </w:r>
          </w:p>
        </w:tc>
        <w:tc>
          <w:tcPr>
            <w:tcW w:w="920" w:type="dxa"/>
          </w:tcPr>
          <w:p w14:paraId="2C79EBEF" w14:textId="77777777" w:rsidR="00FB5E12" w:rsidRPr="00D12394" w:rsidRDefault="00FB5E12" w:rsidP="00703635">
            <w:pPr>
              <w:rPr>
                <w:b/>
                <w:szCs w:val="24"/>
              </w:rPr>
            </w:pPr>
            <w:r w:rsidRPr="00D12394">
              <w:rPr>
                <w:b/>
                <w:szCs w:val="24"/>
              </w:rPr>
              <w:t>20</w:t>
            </w:r>
          </w:p>
        </w:tc>
        <w:tc>
          <w:tcPr>
            <w:tcW w:w="3175" w:type="dxa"/>
            <w:tcBorders>
              <w:right w:val="single" w:sz="4" w:space="0" w:color="auto"/>
            </w:tcBorders>
          </w:tcPr>
          <w:p w14:paraId="5C5CF6A1" w14:textId="77777777" w:rsidR="00FB5E12" w:rsidRPr="00D12394" w:rsidRDefault="00FB5E12" w:rsidP="00703635">
            <w:pPr>
              <w:rPr>
                <w:szCs w:val="24"/>
              </w:rPr>
            </w:pPr>
          </w:p>
        </w:tc>
      </w:tr>
      <w:bookmarkEnd w:id="4"/>
    </w:tbl>
    <w:p w14:paraId="28FC9520" w14:textId="77777777" w:rsidR="00FB5E12" w:rsidRPr="00D12394" w:rsidRDefault="00FB5E12" w:rsidP="00FB5E12">
      <w:pPr>
        <w:rPr>
          <w:b/>
          <w:sz w:val="22"/>
          <w:szCs w:val="22"/>
        </w:rPr>
      </w:pPr>
    </w:p>
    <w:p w14:paraId="44D5BF5A" w14:textId="160999D6" w:rsidR="00ED0E04" w:rsidRPr="00873AF8" w:rsidRDefault="00ED0E04" w:rsidP="00ED0E04">
      <w:pPr>
        <w:rPr>
          <w:sz w:val="22"/>
        </w:rPr>
      </w:pPr>
      <w:r w:rsidRPr="00873AF8">
        <w:rPr>
          <w:sz w:val="22"/>
        </w:rPr>
        <w:t>Και όσα μαθήματα απομένουν για τη συμπλήρωση του πτυχίου.</w:t>
      </w:r>
    </w:p>
    <w:p w14:paraId="5249FE6A" w14:textId="77777777" w:rsidR="003C69C2" w:rsidRDefault="003C69C2" w:rsidP="003C69C2"/>
    <w:p w14:paraId="5DC8CF3B" w14:textId="7BC2F4AE" w:rsidR="005443F9" w:rsidRPr="00A335A1" w:rsidRDefault="005443F9" w:rsidP="005443F9">
      <w:pPr>
        <w:rPr>
          <w:b/>
          <w:bCs/>
          <w:color w:val="FF0000"/>
          <w:u w:val="single"/>
        </w:rPr>
      </w:pPr>
      <w:r w:rsidRPr="00A335A1">
        <w:rPr>
          <w:b/>
          <w:bCs/>
          <w:color w:val="FF0000"/>
          <w:u w:val="single"/>
        </w:rPr>
        <w:t>Κανένας φοιτητής δεν μπορεί να αποφοιτήσει με λιγότερες από 240 π.μ.</w:t>
      </w:r>
    </w:p>
    <w:p w14:paraId="41CAE819" w14:textId="77777777" w:rsidR="007B22A8" w:rsidRPr="007B22A8" w:rsidRDefault="007B22A8" w:rsidP="003C69C2"/>
    <w:p w14:paraId="52447412" w14:textId="33AF23F7" w:rsidR="00A335A1" w:rsidRPr="00A335A1" w:rsidRDefault="002B1F83" w:rsidP="007B22A8">
      <w:pPr>
        <w:rPr>
          <w:color w:val="FF0000"/>
          <w:sz w:val="20"/>
        </w:rPr>
      </w:pPr>
      <w:r>
        <w:rPr>
          <w:color w:val="FF0000"/>
          <w:sz w:val="20"/>
        </w:rPr>
        <w:t>______________________________________________________________________________</w:t>
      </w:r>
    </w:p>
    <w:p w14:paraId="3DC81AFA" w14:textId="77777777" w:rsidR="007C12EA" w:rsidRPr="00013A13" w:rsidRDefault="007C12EA" w:rsidP="00BE6788">
      <w:pPr>
        <w:autoSpaceDE w:val="0"/>
        <w:autoSpaceDN w:val="0"/>
        <w:adjustRightInd w:val="0"/>
        <w:rPr>
          <w:rFonts w:ascii="ArialMT" w:hAnsi="ArialMT" w:cs="ArialMT"/>
          <w:b/>
          <w:color w:val="000000"/>
          <w:szCs w:val="24"/>
          <w:lang w:eastAsia="el-GR"/>
        </w:rPr>
      </w:pPr>
    </w:p>
    <w:p w14:paraId="311D1CF5" w14:textId="77777777" w:rsidR="00D713DD" w:rsidRPr="002B1F83" w:rsidRDefault="00D713DD" w:rsidP="00D713DD">
      <w:pPr>
        <w:rPr>
          <w:b/>
          <w:sz w:val="28"/>
          <w:szCs w:val="28"/>
          <w:lang w:eastAsia="el-GR"/>
        </w:rPr>
      </w:pPr>
      <w:r w:rsidRPr="002B1F83">
        <w:rPr>
          <w:b/>
          <w:sz w:val="28"/>
          <w:szCs w:val="28"/>
          <w:lang w:eastAsia="el-GR"/>
        </w:rPr>
        <w:t>Επίλυση προβλημάτων εγγραφής σε μαθήματα</w:t>
      </w:r>
    </w:p>
    <w:p w14:paraId="311D1CFB" w14:textId="35408E08" w:rsidR="00D713DD" w:rsidRPr="002B1F83" w:rsidRDefault="00D713DD" w:rsidP="002B1F83">
      <w:pPr>
        <w:jc w:val="both"/>
        <w:rPr>
          <w:szCs w:val="24"/>
          <w:lang w:eastAsia="el-GR"/>
        </w:rPr>
      </w:pPr>
      <w:r w:rsidRPr="002B1F83">
        <w:rPr>
          <w:szCs w:val="24"/>
          <w:lang w:eastAsia="el-GR"/>
        </w:rPr>
        <w:t xml:space="preserve">Οι προπτυχιακοί φοιτητές που πιθανόν να αντιμετωπίσουν πρόβλημα στις εγγραφές τους </w:t>
      </w:r>
      <w:r w:rsidR="002B1F83" w:rsidRPr="002B1F83">
        <w:rPr>
          <w:szCs w:val="24"/>
          <w:lang w:eastAsia="el-GR"/>
        </w:rPr>
        <w:t xml:space="preserve">μπορούν να αποστείλουν </w:t>
      </w:r>
      <w:r w:rsidR="002B1F83" w:rsidRPr="002B1F83">
        <w:rPr>
          <w:szCs w:val="24"/>
          <w:lang w:val="en-GB" w:eastAsia="el-GR"/>
        </w:rPr>
        <w:t>email</w:t>
      </w:r>
      <w:r w:rsidR="002B1F83" w:rsidRPr="002B1F83">
        <w:rPr>
          <w:szCs w:val="24"/>
          <w:lang w:eastAsia="el-GR"/>
        </w:rPr>
        <w:t xml:space="preserve"> στο </w:t>
      </w:r>
      <w:hyperlink r:id="rId12" w:history="1">
        <w:r w:rsidR="002B1F83" w:rsidRPr="002B1F83">
          <w:rPr>
            <w:rStyle w:val="Hyperlink"/>
            <w:szCs w:val="24"/>
            <w:lang w:val="en-GB" w:eastAsia="el-GR"/>
          </w:rPr>
          <w:t>costa</w:t>
        </w:r>
        <w:r w:rsidR="002B1F83" w:rsidRPr="002B1F83">
          <w:rPr>
            <w:rStyle w:val="Hyperlink"/>
            <w:szCs w:val="24"/>
            <w:lang w:eastAsia="el-GR"/>
          </w:rPr>
          <w:t>.</w:t>
        </w:r>
        <w:r w:rsidR="002B1F83" w:rsidRPr="002B1F83">
          <w:rPr>
            <w:rStyle w:val="Hyperlink"/>
            <w:szCs w:val="24"/>
            <w:lang w:val="en-GB" w:eastAsia="el-GR"/>
          </w:rPr>
          <w:t>anastasia</w:t>
        </w:r>
        <w:r w:rsidR="002B1F83" w:rsidRPr="002B1F83">
          <w:rPr>
            <w:rStyle w:val="Hyperlink"/>
            <w:szCs w:val="24"/>
            <w:lang w:eastAsia="el-GR"/>
          </w:rPr>
          <w:t>@</w:t>
        </w:r>
        <w:r w:rsidR="002B1F83" w:rsidRPr="002B1F83">
          <w:rPr>
            <w:rStyle w:val="Hyperlink"/>
            <w:szCs w:val="24"/>
            <w:lang w:val="en-GB" w:eastAsia="el-GR"/>
          </w:rPr>
          <w:t>ucy</w:t>
        </w:r>
        <w:r w:rsidR="002B1F83" w:rsidRPr="002B1F83">
          <w:rPr>
            <w:rStyle w:val="Hyperlink"/>
            <w:szCs w:val="24"/>
            <w:lang w:eastAsia="el-GR"/>
          </w:rPr>
          <w:t>.</w:t>
        </w:r>
        <w:r w:rsidR="002B1F83" w:rsidRPr="002B1F83">
          <w:rPr>
            <w:rStyle w:val="Hyperlink"/>
            <w:szCs w:val="24"/>
            <w:lang w:val="en-GB" w:eastAsia="el-GR"/>
          </w:rPr>
          <w:t>ac</w:t>
        </w:r>
        <w:r w:rsidR="002B1F83" w:rsidRPr="002B1F83">
          <w:rPr>
            <w:rStyle w:val="Hyperlink"/>
            <w:szCs w:val="24"/>
            <w:lang w:eastAsia="el-GR"/>
          </w:rPr>
          <w:t>.</w:t>
        </w:r>
        <w:r w:rsidR="002B1F83" w:rsidRPr="002B1F83">
          <w:rPr>
            <w:rStyle w:val="Hyperlink"/>
            <w:szCs w:val="24"/>
            <w:lang w:val="en-GB" w:eastAsia="el-GR"/>
          </w:rPr>
          <w:t>cy</w:t>
        </w:r>
      </w:hyperlink>
      <w:r w:rsidR="002B1F83" w:rsidRPr="002B1F83">
        <w:rPr>
          <w:szCs w:val="24"/>
          <w:lang w:eastAsia="el-GR"/>
        </w:rPr>
        <w:t xml:space="preserve">. Απαραίτητο να </w:t>
      </w:r>
      <w:r w:rsidR="004908E1">
        <w:rPr>
          <w:szCs w:val="24"/>
          <w:lang w:eastAsia="el-GR"/>
        </w:rPr>
        <w:t>δηλώνεται</w:t>
      </w:r>
      <w:r w:rsidR="002B1F83" w:rsidRPr="002B1F83">
        <w:rPr>
          <w:szCs w:val="24"/>
          <w:lang w:eastAsia="el-GR"/>
        </w:rPr>
        <w:t xml:space="preserve"> το </w:t>
      </w:r>
      <w:r w:rsidR="004908E1">
        <w:rPr>
          <w:szCs w:val="24"/>
          <w:lang w:eastAsia="el-GR"/>
        </w:rPr>
        <w:t xml:space="preserve">ονοματεπώνυμο, ο αριθμός κινητού τηλεφώνου και </w:t>
      </w:r>
      <w:r w:rsidR="00B65B62">
        <w:rPr>
          <w:szCs w:val="24"/>
          <w:lang w:eastAsia="el-GR"/>
        </w:rPr>
        <w:t>τον αριθμό</w:t>
      </w:r>
      <w:r w:rsidR="0093694D">
        <w:rPr>
          <w:szCs w:val="24"/>
          <w:lang w:eastAsia="el-GR"/>
        </w:rPr>
        <w:t xml:space="preserve"> της Πανεπιστημιακής </w:t>
      </w:r>
      <w:r w:rsidR="00B65B62">
        <w:rPr>
          <w:szCs w:val="24"/>
          <w:lang w:eastAsia="el-GR"/>
        </w:rPr>
        <w:t xml:space="preserve">σας </w:t>
      </w:r>
      <w:r w:rsidR="0093694D">
        <w:rPr>
          <w:szCs w:val="24"/>
          <w:lang w:eastAsia="el-GR"/>
        </w:rPr>
        <w:t xml:space="preserve">ταυτότητάς </w:t>
      </w:r>
      <w:r w:rsidR="005A5FBC" w:rsidRPr="005A5FBC">
        <w:rPr>
          <w:szCs w:val="24"/>
          <w:lang w:eastAsia="el-GR"/>
        </w:rPr>
        <w:t>(</w:t>
      </w:r>
      <w:r w:rsidR="005A5FBC">
        <w:rPr>
          <w:szCs w:val="24"/>
          <w:lang w:eastAsia="el-GR"/>
        </w:rPr>
        <w:t>τον βρίσκεται στο Β</w:t>
      </w:r>
      <w:r w:rsidR="005A5FBC">
        <w:rPr>
          <w:szCs w:val="24"/>
          <w:lang w:val="en-GB" w:eastAsia="el-GR"/>
        </w:rPr>
        <w:t>anner</w:t>
      </w:r>
      <w:r w:rsidR="005A5FBC" w:rsidRPr="005A5FBC">
        <w:rPr>
          <w:szCs w:val="24"/>
          <w:lang w:eastAsia="el-GR"/>
        </w:rPr>
        <w:t xml:space="preserve"> </w:t>
      </w:r>
      <w:r w:rsidR="005A5FBC">
        <w:rPr>
          <w:szCs w:val="24"/>
          <w:lang w:val="en-GB" w:eastAsia="el-GR"/>
        </w:rPr>
        <w:t>Web</w:t>
      </w:r>
      <w:r w:rsidR="005A5FBC" w:rsidRPr="005A5FBC">
        <w:rPr>
          <w:szCs w:val="24"/>
          <w:lang w:eastAsia="el-GR"/>
        </w:rPr>
        <w:t xml:space="preserve">) </w:t>
      </w:r>
      <w:r w:rsidR="0093694D">
        <w:rPr>
          <w:szCs w:val="24"/>
          <w:lang w:eastAsia="el-GR"/>
        </w:rPr>
        <w:t xml:space="preserve">που ξεκινά </w:t>
      </w:r>
      <w:r w:rsidR="005A5FBC">
        <w:rPr>
          <w:szCs w:val="24"/>
          <w:lang w:eastAsia="el-GR"/>
        </w:rPr>
        <w:t xml:space="preserve">με </w:t>
      </w:r>
      <w:r w:rsidR="005A5FBC">
        <w:rPr>
          <w:szCs w:val="24"/>
          <w:lang w:val="en-GB" w:eastAsia="el-GR"/>
        </w:rPr>
        <w:t>UC</w:t>
      </w:r>
      <w:r w:rsidR="005A5FBC">
        <w:rPr>
          <w:szCs w:val="24"/>
          <w:lang w:eastAsia="el-GR"/>
        </w:rPr>
        <w:t>……</w:t>
      </w:r>
      <w:r w:rsidR="005A5FBC" w:rsidRPr="005A5FBC">
        <w:rPr>
          <w:szCs w:val="24"/>
          <w:lang w:eastAsia="el-GR"/>
        </w:rPr>
        <w:t>..</w:t>
      </w:r>
      <w:r w:rsidR="002B1F83" w:rsidRPr="002B1F83">
        <w:rPr>
          <w:szCs w:val="24"/>
          <w:lang w:eastAsia="el-GR"/>
        </w:rPr>
        <w:t>.</w:t>
      </w:r>
    </w:p>
    <w:p w14:paraId="18CCCEF6" w14:textId="77777777" w:rsidR="00A335A1" w:rsidRPr="003A514D" w:rsidRDefault="00A335A1" w:rsidP="00A335A1">
      <w:pPr>
        <w:pBdr>
          <w:bottom w:val="double" w:sz="4" w:space="1" w:color="auto"/>
        </w:pBdr>
        <w:tabs>
          <w:tab w:val="left" w:pos="1134"/>
        </w:tabs>
        <w:jc w:val="both"/>
        <w:rPr>
          <w:b/>
          <w:color w:val="FF0000"/>
          <w:sz w:val="28"/>
          <w:highlight w:val="yellow"/>
        </w:rPr>
      </w:pPr>
    </w:p>
    <w:p w14:paraId="70101A2D" w14:textId="77777777" w:rsidR="00A335A1" w:rsidRDefault="00A335A1" w:rsidP="00F26575">
      <w:pPr>
        <w:jc w:val="center"/>
        <w:rPr>
          <w:b/>
          <w:highlight w:val="yellow"/>
          <w:u w:val="single"/>
        </w:rPr>
      </w:pPr>
    </w:p>
    <w:p w14:paraId="311D1DE7" w14:textId="77777777" w:rsidR="00EC3CA8" w:rsidRPr="002B1F83" w:rsidRDefault="00406B19" w:rsidP="0097742C">
      <w:pPr>
        <w:tabs>
          <w:tab w:val="left" w:pos="1134"/>
        </w:tabs>
        <w:rPr>
          <w:sz w:val="28"/>
          <w:szCs w:val="28"/>
          <w:u w:val="single"/>
        </w:rPr>
      </w:pPr>
      <w:r w:rsidRPr="002B1F83">
        <w:rPr>
          <w:sz w:val="28"/>
          <w:szCs w:val="28"/>
          <w:u w:val="single"/>
        </w:rPr>
        <w:t>Μαθήματα Αθλητισμού και Κέντρου Γλωσσών</w:t>
      </w:r>
    </w:p>
    <w:p w14:paraId="311D1DE8" w14:textId="77777777" w:rsidR="00EC3CA8" w:rsidRPr="00A335A1" w:rsidRDefault="00406B19" w:rsidP="0097742C">
      <w:pPr>
        <w:tabs>
          <w:tab w:val="left" w:pos="1134"/>
        </w:tabs>
        <w:rPr>
          <w:sz w:val="28"/>
          <w:szCs w:val="28"/>
        </w:rPr>
      </w:pPr>
      <w:r w:rsidRPr="002B1F83">
        <w:rPr>
          <w:sz w:val="28"/>
          <w:szCs w:val="28"/>
        </w:rPr>
        <w:t>Τα μαθήματα που προσφέρονται από το Συμβούλιο Αθλητισμού και το Κέντρο Γλωσσών θεωρούνται ως ανεξάρτητα μαθήματα και δεν υπάγονται στις αντίστοιχες σχολές.</w:t>
      </w:r>
      <w:r w:rsidRPr="00A335A1">
        <w:rPr>
          <w:sz w:val="28"/>
          <w:szCs w:val="28"/>
        </w:rPr>
        <w:t xml:space="preserve">  </w:t>
      </w:r>
    </w:p>
    <w:p w14:paraId="311D1DE9" w14:textId="77777777" w:rsidR="0097742C" w:rsidRPr="00A335A1" w:rsidRDefault="0097742C" w:rsidP="0097742C">
      <w:pPr>
        <w:pBdr>
          <w:bottom w:val="double" w:sz="4" w:space="1" w:color="auto"/>
        </w:pBdr>
        <w:tabs>
          <w:tab w:val="left" w:pos="1134"/>
        </w:tabs>
        <w:jc w:val="both"/>
        <w:rPr>
          <w:b/>
          <w:color w:val="FF0000"/>
          <w:sz w:val="28"/>
        </w:rPr>
      </w:pPr>
    </w:p>
    <w:p w14:paraId="64759D75" w14:textId="77777777" w:rsidR="00E34449" w:rsidRDefault="00E34449" w:rsidP="0097742C">
      <w:pPr>
        <w:jc w:val="center"/>
        <w:rPr>
          <w:b/>
        </w:rPr>
      </w:pPr>
    </w:p>
    <w:p w14:paraId="311D1E4C" w14:textId="60368946" w:rsidR="003A3500" w:rsidRPr="00256FFB" w:rsidRDefault="00733572" w:rsidP="003A3500">
      <w:pPr>
        <w:rPr>
          <w:sz w:val="28"/>
          <w:szCs w:val="28"/>
          <w:u w:val="single"/>
        </w:rPr>
      </w:pPr>
      <w:r w:rsidRPr="00256FFB">
        <w:rPr>
          <w:sz w:val="28"/>
          <w:szCs w:val="28"/>
          <w:u w:val="single"/>
        </w:rPr>
        <w:t>Διπλωματική Εργασία</w:t>
      </w:r>
    </w:p>
    <w:p w14:paraId="311D1E4D" w14:textId="5BF9D8AD" w:rsidR="003A3500" w:rsidRPr="00256FFB" w:rsidRDefault="003A3500" w:rsidP="003A3500">
      <w:pPr>
        <w:jc w:val="both"/>
      </w:pPr>
      <w:r w:rsidRPr="00256FFB">
        <w:t xml:space="preserve">Οι φοιτητές που ενδιαφέρονται να εκπονήσουν διπλωματική εργασία θα  απαλλάσσονται από δύο μαθήματα </w:t>
      </w:r>
      <w:r w:rsidRPr="00256FFB">
        <w:rPr>
          <w:u w:val="single"/>
        </w:rPr>
        <w:t>Περιορισμένης Επιλογής</w:t>
      </w:r>
      <w:r w:rsidRPr="00256FFB">
        <w:t xml:space="preserve"> του προγράμματος σπουδών τους. </w:t>
      </w:r>
    </w:p>
    <w:p w14:paraId="311D1E4E" w14:textId="49B9377A" w:rsidR="003A3500" w:rsidRDefault="003A3500" w:rsidP="003A3500">
      <w:pPr>
        <w:jc w:val="both"/>
      </w:pPr>
    </w:p>
    <w:p w14:paraId="311D1E4F" w14:textId="77777777" w:rsidR="003A3500" w:rsidRPr="00256FFB" w:rsidRDefault="003A3500" w:rsidP="003A3500">
      <w:pPr>
        <w:rPr>
          <w:sz w:val="28"/>
          <w:szCs w:val="28"/>
          <w:u w:val="single"/>
        </w:rPr>
      </w:pPr>
      <w:r w:rsidRPr="00256FFB">
        <w:rPr>
          <w:sz w:val="28"/>
          <w:szCs w:val="28"/>
          <w:u w:val="single"/>
        </w:rPr>
        <w:t>Σχολική Εμπειρία</w:t>
      </w:r>
    </w:p>
    <w:p w14:paraId="311D1E50" w14:textId="77777777" w:rsidR="002812A9" w:rsidRPr="00256FFB" w:rsidRDefault="002812A9" w:rsidP="003A3500"/>
    <w:p w14:paraId="00F2C740" w14:textId="572E0B22" w:rsidR="007F33E8" w:rsidRPr="00D771A5" w:rsidRDefault="00013A13" w:rsidP="007F33E8">
      <w:pPr>
        <w:jc w:val="both"/>
        <w:rPr>
          <w:szCs w:val="24"/>
        </w:rPr>
      </w:pPr>
      <w:r w:rsidRPr="00256FFB">
        <w:t xml:space="preserve">Στα μαθήματα Σχολικής Εμπειρίας ΕΠΑ 229, ΕΠΑ 329 και ΕΠΑ 429 (δασκάλους) και ΕΠΑ 239, ΕΠΑ 339 και ΕΠΑ 439 (νηπιαγωγούς) η εγγραφή θα γίνεται με βάση τον ονομαστικό κατάλογο φοιτητών που </w:t>
      </w:r>
      <w:r w:rsidR="0058410B" w:rsidRPr="00256FFB">
        <w:t>ανακοινώθηκε</w:t>
      </w:r>
      <w:r w:rsidRPr="00256FFB">
        <w:t xml:space="preserve"> από το Τμήμα</w:t>
      </w:r>
      <w:r w:rsidR="00733572" w:rsidRPr="00256FFB">
        <w:t>.</w:t>
      </w:r>
      <w:r w:rsidR="007F33E8" w:rsidRPr="007F33E8">
        <w:rPr>
          <w:szCs w:val="24"/>
        </w:rPr>
        <w:t xml:space="preserve"> </w:t>
      </w:r>
    </w:p>
    <w:p w14:paraId="7CD28371" w14:textId="77777777" w:rsidR="007F33E8" w:rsidRPr="00A3180D" w:rsidRDefault="007F33E8" w:rsidP="007F33E8">
      <w:pPr>
        <w:jc w:val="both"/>
        <w:rPr>
          <w:sz w:val="20"/>
        </w:rPr>
      </w:pPr>
    </w:p>
    <w:p w14:paraId="350D5E78" w14:textId="3C38691A" w:rsidR="005A5A88" w:rsidRPr="006E71FB" w:rsidRDefault="005A5A88" w:rsidP="002812A9">
      <w:pPr>
        <w:pBdr>
          <w:bottom w:val="single" w:sz="4" w:space="1" w:color="auto"/>
        </w:pBdr>
        <w:rPr>
          <w:sz w:val="28"/>
          <w:szCs w:val="28"/>
          <w:u w:val="single"/>
        </w:rPr>
      </w:pPr>
    </w:p>
    <w:p w14:paraId="35140676" w14:textId="77777777" w:rsidR="00CE7812" w:rsidRPr="00256FFB" w:rsidRDefault="00CE7812" w:rsidP="00733572">
      <w:pPr>
        <w:jc w:val="center"/>
        <w:rPr>
          <w:b/>
        </w:rPr>
      </w:pPr>
    </w:p>
    <w:p w14:paraId="345F334A" w14:textId="77777777" w:rsidR="00CE7812" w:rsidRPr="00256FFB" w:rsidRDefault="00CE7812" w:rsidP="00CE7812">
      <w:pPr>
        <w:tabs>
          <w:tab w:val="left" w:pos="1134"/>
        </w:tabs>
        <w:jc w:val="center"/>
        <w:rPr>
          <w:b/>
          <w:sz w:val="28"/>
          <w:szCs w:val="28"/>
        </w:rPr>
      </w:pPr>
      <w:r w:rsidRPr="00256FFB">
        <w:rPr>
          <w:b/>
          <w:sz w:val="28"/>
          <w:szCs w:val="28"/>
        </w:rPr>
        <w:t>Μαθήματα Ξένης Γλώσσας ως Ελεύθερης Επιλογής</w:t>
      </w:r>
    </w:p>
    <w:p w14:paraId="433F5ACD" w14:textId="77777777" w:rsidR="00CE7812" w:rsidRPr="00256FFB" w:rsidRDefault="00CE7812" w:rsidP="00CE7812">
      <w:pPr>
        <w:tabs>
          <w:tab w:val="left" w:pos="1134"/>
        </w:tabs>
        <w:jc w:val="both"/>
      </w:pPr>
    </w:p>
    <w:p w14:paraId="708B37CC" w14:textId="77777777" w:rsidR="00CE7812" w:rsidRPr="00256FFB" w:rsidRDefault="00CE7812" w:rsidP="00CE7812">
      <w:pPr>
        <w:jc w:val="both"/>
        <w:rPr>
          <w:sz w:val="28"/>
          <w:szCs w:val="28"/>
        </w:rPr>
      </w:pPr>
      <w:r w:rsidRPr="00256FFB">
        <w:rPr>
          <w:sz w:val="28"/>
          <w:szCs w:val="28"/>
        </w:rPr>
        <w:t xml:space="preserve">Η Σύγκλητος αποφάσισε ότι </w:t>
      </w:r>
      <w:r w:rsidRPr="00256FFB">
        <w:rPr>
          <w:sz w:val="28"/>
          <w:szCs w:val="28"/>
          <w:u w:val="single"/>
        </w:rPr>
        <w:t>μόνο ένα μάθημα πρώτου επιπέδου ξένης γλώσσας</w:t>
      </w:r>
      <w:r w:rsidRPr="00256FFB">
        <w:rPr>
          <w:sz w:val="28"/>
          <w:szCs w:val="28"/>
        </w:rPr>
        <w:t xml:space="preserve"> μπορεί να υπολογίζεται ως μάθημα </w:t>
      </w:r>
      <w:r w:rsidRPr="007C6F9F">
        <w:rPr>
          <w:b/>
          <w:bCs/>
          <w:sz w:val="28"/>
          <w:szCs w:val="28"/>
        </w:rPr>
        <w:t>ελεύθερης επιλογής</w:t>
      </w:r>
      <w:r w:rsidRPr="00256FFB">
        <w:rPr>
          <w:sz w:val="28"/>
          <w:szCs w:val="28"/>
        </w:rPr>
        <w:t xml:space="preserve"> εκτός εάν ο φοιτητής έχει περάσει και το δεύτερο επίπεδο, περίπτωση στην οποία θα του υπολογίζονται και τα 2 επίπεδα ως μαθήματα ελεύθερης επιλογής.</w:t>
      </w:r>
    </w:p>
    <w:p w14:paraId="27E87855" w14:textId="77777777" w:rsidR="00CE7812" w:rsidRPr="00256FFB" w:rsidRDefault="00CE7812" w:rsidP="00CE7812">
      <w:pPr>
        <w:jc w:val="both"/>
        <w:rPr>
          <w:sz w:val="28"/>
          <w:szCs w:val="28"/>
        </w:rPr>
      </w:pPr>
    </w:p>
    <w:p w14:paraId="1C5D2C06" w14:textId="77777777" w:rsidR="00CE7812" w:rsidRPr="00256FFB" w:rsidRDefault="00CE7812" w:rsidP="00CE7812">
      <w:pPr>
        <w:jc w:val="both"/>
        <w:rPr>
          <w:b/>
          <w:sz w:val="28"/>
          <w:szCs w:val="28"/>
        </w:rPr>
      </w:pPr>
      <w:r w:rsidRPr="00256FFB">
        <w:rPr>
          <w:b/>
          <w:sz w:val="28"/>
          <w:szCs w:val="28"/>
        </w:rPr>
        <w:t>Τα μαθήματα Νοηματικής μπορούν να αναγνωριστούν ως μαθήματα ελεύθερης επιλογής και όχι ως ξένη γλώσσα.</w:t>
      </w:r>
    </w:p>
    <w:p w14:paraId="3D6E9F2C" w14:textId="77777777" w:rsidR="00CE7812" w:rsidRPr="00256FFB" w:rsidRDefault="00CE7812" w:rsidP="00CE7812">
      <w:pPr>
        <w:pBdr>
          <w:bottom w:val="single" w:sz="4" w:space="1" w:color="auto"/>
        </w:pBdr>
        <w:jc w:val="both"/>
        <w:rPr>
          <w:sz w:val="28"/>
          <w:szCs w:val="28"/>
          <w:u w:val="single"/>
        </w:rPr>
      </w:pPr>
    </w:p>
    <w:p w14:paraId="6D28A8D4" w14:textId="77777777" w:rsidR="00CE7812" w:rsidRPr="00256FFB" w:rsidRDefault="00CE7812" w:rsidP="00733572">
      <w:pPr>
        <w:jc w:val="center"/>
        <w:rPr>
          <w:b/>
        </w:rPr>
      </w:pPr>
    </w:p>
    <w:p w14:paraId="2DB92F7A" w14:textId="77777777" w:rsidR="00CE7812" w:rsidRPr="00256FFB" w:rsidRDefault="00CE7812" w:rsidP="00733572">
      <w:pPr>
        <w:jc w:val="center"/>
        <w:rPr>
          <w:b/>
        </w:rPr>
      </w:pPr>
    </w:p>
    <w:p w14:paraId="34BABD90" w14:textId="25500141" w:rsidR="00733572" w:rsidRPr="00256FFB" w:rsidRDefault="00733572" w:rsidP="00733572">
      <w:pPr>
        <w:jc w:val="center"/>
        <w:rPr>
          <w:b/>
        </w:rPr>
      </w:pPr>
      <w:r w:rsidRPr="00256FFB">
        <w:rPr>
          <w:b/>
        </w:rPr>
        <w:t>Επάρκεια Ξένης Γλώσσας</w:t>
      </w:r>
      <w:r w:rsidR="00B070DD">
        <w:rPr>
          <w:b/>
        </w:rPr>
        <w:t xml:space="preserve"> (αφορά </w:t>
      </w:r>
      <w:r w:rsidR="001708B7">
        <w:rPr>
          <w:b/>
        </w:rPr>
        <w:t>εκπαιδευτική υπηρεσία ΥΠ)</w:t>
      </w:r>
    </w:p>
    <w:p w14:paraId="776F1963" w14:textId="77777777" w:rsidR="00733572" w:rsidRPr="00256FFB" w:rsidRDefault="00733572" w:rsidP="00733572">
      <w:pPr>
        <w:jc w:val="center"/>
        <w:rPr>
          <w:b/>
          <w:sz w:val="22"/>
        </w:rPr>
      </w:pPr>
    </w:p>
    <w:p w14:paraId="7B071DAB" w14:textId="4EB110C0" w:rsidR="00733572" w:rsidRPr="00256FFB" w:rsidRDefault="00733572" w:rsidP="00733572">
      <w:r w:rsidRPr="00256FFB">
        <w:t xml:space="preserve">Σας ενημερώνουμε ότι για την κατάθεση του πτυχίου σας στην Επιτροπή Εκπαιδευτικής Υπηρεσία Κύπρου </w:t>
      </w:r>
      <w:hyperlink r:id="rId13" w:history="1">
        <w:r w:rsidR="00E938FA" w:rsidRPr="00AC1222">
          <w:rPr>
            <w:rStyle w:val="Hyperlink"/>
          </w:rPr>
          <w:t>http://www.eey.gov.cy/ΧΡΗΣΙΜΕΣ-ΠΛΗΡΟΦΟΡΙΕΣ/ΣΧΕΔΙΑ-ΥΠΗΡΕΣΙΑΣ</w:t>
        </w:r>
      </w:hyperlink>
      <w:r w:rsidRPr="00256FFB">
        <w:t xml:space="preserve"> θα πρέπει να πληροίτε τα προσόντα που αναγράφονται στα Σχέδια Υπηρεσίας.</w:t>
      </w:r>
    </w:p>
    <w:p w14:paraId="646B7DAE" w14:textId="77777777" w:rsidR="00733572" w:rsidRPr="00256FFB" w:rsidRDefault="00733572" w:rsidP="00733572"/>
    <w:p w14:paraId="68451FDC" w14:textId="017B8082" w:rsidR="00733572" w:rsidRDefault="00733572" w:rsidP="00733572">
      <w:pPr>
        <w:rPr>
          <w:lang w:eastAsia="el-GR"/>
        </w:rPr>
      </w:pPr>
      <w:r w:rsidRPr="00256FFB">
        <w:rPr>
          <w:lang w:eastAsia="el-GR"/>
        </w:rPr>
        <w:t>Παρακαλώ να δοθεί περισσότερη έμφαση στην επάρκεια Ξένης Γλώσσας. Όσον αφορά τη Γνώση της Ελληνικής, Αγγλικής, Γαλλικής και Γερμανικής Γλώσσας που απαιτείται στα σχέδια υπηρεσίας παρακαλώ όπως ενημερωθείτε για τα αποδεκτά τεκμήρια από την ιστοσελίδα της Εκπαιδευτικής Υπηρεσίας.</w:t>
      </w:r>
    </w:p>
    <w:p w14:paraId="69A97B50" w14:textId="77777777" w:rsidR="00E61437" w:rsidRDefault="00E61437" w:rsidP="00733572">
      <w:pPr>
        <w:rPr>
          <w:lang w:eastAsia="el-GR"/>
        </w:rPr>
      </w:pPr>
    </w:p>
    <w:p w14:paraId="0301253C" w14:textId="4D904460" w:rsidR="00E61437" w:rsidRPr="00256FFB" w:rsidRDefault="00E754D0" w:rsidP="00733572">
      <w:pPr>
        <w:rPr>
          <w:lang w:eastAsia="el-GR"/>
        </w:rPr>
      </w:pPr>
      <w:r>
        <w:rPr>
          <w:lang w:eastAsia="el-GR"/>
        </w:rPr>
        <w:t>____________________________________________________________-</w:t>
      </w:r>
    </w:p>
    <w:p w14:paraId="513F1484" w14:textId="77777777" w:rsidR="00733572" w:rsidRPr="00256FFB" w:rsidRDefault="00733572" w:rsidP="00733572">
      <w:pPr>
        <w:rPr>
          <w:lang w:eastAsia="el-GR"/>
        </w:rPr>
      </w:pPr>
    </w:p>
    <w:p w14:paraId="46005CA9" w14:textId="77777777" w:rsidR="00E61437" w:rsidRDefault="00E61437" w:rsidP="00E61437">
      <w:pPr>
        <w:rPr>
          <w:b/>
          <w:bCs/>
          <w:sz w:val="22"/>
        </w:rPr>
      </w:pPr>
      <w:r>
        <w:rPr>
          <w:b/>
          <w:bCs/>
        </w:rPr>
        <w:t xml:space="preserve">Υποβολή Αιτημάτων στο Σύστημα Αναγνώρισης Μαθημάτων </w:t>
      </w:r>
    </w:p>
    <w:p w14:paraId="16EFA812" w14:textId="77777777" w:rsidR="00E61437" w:rsidRDefault="00E61437" w:rsidP="00E61437"/>
    <w:p w14:paraId="030F8ADE" w14:textId="6703AC63" w:rsidR="00E61437" w:rsidRDefault="00E61437" w:rsidP="00E61437">
      <w:r>
        <w:t xml:space="preserve">Για τους φοιτητές που έχει γίνει εισδοχή τους στο Τμήμα το </w:t>
      </w:r>
      <w:r w:rsidR="00E96DBF">
        <w:t>Εαρινό</w:t>
      </w:r>
      <w:r>
        <w:t xml:space="preserve"> </w:t>
      </w:r>
      <w:r w:rsidR="007C6F9F">
        <w:t>2025-26</w:t>
      </w:r>
      <w:r>
        <w:t xml:space="preserve"> μέσω της διαδικασίας </w:t>
      </w:r>
      <w:r w:rsidRPr="00E754D0">
        <w:rPr>
          <w:b/>
          <w:bCs/>
        </w:rPr>
        <w:t>μετεγγραφών</w:t>
      </w:r>
      <w:r>
        <w:t xml:space="preserve"> (εσωτερικές/εξωτερικές/2</w:t>
      </w:r>
      <w:r>
        <w:rPr>
          <w:vertAlign w:val="superscript"/>
        </w:rPr>
        <w:t>ο</w:t>
      </w:r>
      <w:r>
        <w:t xml:space="preserve"> πτυχίο) αλλά και για όσους φοιτητές επιθυμούν να υποβάλουν αιτήματα στο Σύστημα Αναγνώρισης Μαθημάτων, μπορούν να το πράξουν μεταξύ της  χρονικής περιόδου </w:t>
      </w:r>
      <w:r w:rsidR="00572308">
        <w:rPr>
          <w:b/>
          <w:bCs/>
        </w:rPr>
        <w:t>18/12/25-9/1/26.</w:t>
      </w:r>
    </w:p>
    <w:p w14:paraId="064F0F57" w14:textId="77777777" w:rsidR="00E61437" w:rsidRDefault="00E61437" w:rsidP="00E61437"/>
    <w:p w14:paraId="220C21ED" w14:textId="025BF161" w:rsidR="00E61437" w:rsidRDefault="00E61437" w:rsidP="00E61437">
      <w:r>
        <w:t xml:space="preserve">Για όσα Τμήματα είναι συμβαλλόμενα στο σύστημα αναγνώρισης μαθημάτων, τα αιτήματα πρέπει να υποβάλλονται ηλεκτρονικά </w:t>
      </w:r>
      <w:r w:rsidR="00AA5E5F">
        <w:t>μέσω του συστήματος</w:t>
      </w:r>
      <w:r>
        <w:t>.</w:t>
      </w:r>
    </w:p>
    <w:p w14:paraId="467E36BD" w14:textId="77777777" w:rsidR="00E61437" w:rsidRDefault="00E61437" w:rsidP="00E61437"/>
    <w:p w14:paraId="7306BD59" w14:textId="07BF1064" w:rsidR="00E61437" w:rsidRPr="00735473" w:rsidRDefault="00E61437" w:rsidP="00E61437">
      <w:r>
        <w:t xml:space="preserve">Για όσα Τμήματα δεν είναι συμβαλλόμενα στο σύστημα, θα αποστέλλονται τα αιτήματα μέσω </w:t>
      </w:r>
      <w:r w:rsidR="00024215">
        <w:rPr>
          <w:lang w:val="en-GB"/>
        </w:rPr>
        <w:t>email</w:t>
      </w:r>
      <w:r>
        <w:t xml:space="preserve"> στη γραμματεία του Τμήματος Επιστημών της Αγωγής (</w:t>
      </w:r>
      <w:hyperlink r:id="rId14" w:history="1">
        <w:r>
          <w:rPr>
            <w:rStyle w:val="Hyperlink"/>
            <w:lang w:val="en-GB"/>
          </w:rPr>
          <w:t>georgiou</w:t>
        </w:r>
        <w:r>
          <w:rPr>
            <w:rStyle w:val="Hyperlink"/>
          </w:rPr>
          <w:t>.</w:t>
        </w:r>
        <w:r>
          <w:rPr>
            <w:rStyle w:val="Hyperlink"/>
            <w:lang w:val="en-GB"/>
          </w:rPr>
          <w:t>christina</w:t>
        </w:r>
        <w:r>
          <w:rPr>
            <w:rStyle w:val="Hyperlink"/>
          </w:rPr>
          <w:t>@</w:t>
        </w:r>
        <w:r>
          <w:rPr>
            <w:rStyle w:val="Hyperlink"/>
            <w:lang w:val="en-GB"/>
          </w:rPr>
          <w:t>ucy</w:t>
        </w:r>
        <w:r>
          <w:rPr>
            <w:rStyle w:val="Hyperlink"/>
          </w:rPr>
          <w:t>.</w:t>
        </w:r>
        <w:r>
          <w:rPr>
            <w:rStyle w:val="Hyperlink"/>
            <w:lang w:val="en-GB"/>
          </w:rPr>
          <w:t>ac</w:t>
        </w:r>
        <w:r>
          <w:rPr>
            <w:rStyle w:val="Hyperlink"/>
          </w:rPr>
          <w:t>.</w:t>
        </w:r>
        <w:r>
          <w:rPr>
            <w:rStyle w:val="Hyperlink"/>
            <w:lang w:val="en-GB"/>
          </w:rPr>
          <w:t>cy</w:t>
        </w:r>
      </w:hyperlink>
      <w:r>
        <w:t xml:space="preserve">) με πλήρες στοιχεία του αιτήματος σας και  (όνομα, </w:t>
      </w:r>
      <w:r>
        <w:lastRenderedPageBreak/>
        <w:t>αριθμό πανεπιστημιακής ταυτότητας, πτυχίο φοίτησης (ΕΠΑ/ΔΗΜ ή ΕΠΑ/ΠΡΟΔ) μαζί με αναλυτική βαθμολογία της προηγούμενης φοίτησης. Εάν η φοίτησή σας ήταν εκτός του Πανεπιστημίου Κύπρου, θα πρέπει να υποβάλλετε και περιγραφή του μαθήματος που αιτείστε αναγνώρισης.</w:t>
      </w:r>
    </w:p>
    <w:p w14:paraId="05A53FBE" w14:textId="77777777" w:rsidR="000A6E15" w:rsidRPr="00735473" w:rsidRDefault="000A6E15" w:rsidP="00E61437"/>
    <w:p w14:paraId="4639CD01" w14:textId="3C3CFDA5" w:rsidR="00E67EE3" w:rsidRDefault="00413871" w:rsidP="00293795">
      <w:r>
        <w:t xml:space="preserve">Τα </w:t>
      </w:r>
      <w:r w:rsidR="007C7032">
        <w:t xml:space="preserve">αποτελέσματα αναγνώρισης μαθημάτων θα ανακοινωθούν </w:t>
      </w:r>
      <w:r w:rsidR="00B50DD6">
        <w:t xml:space="preserve">τέλος </w:t>
      </w:r>
      <w:r w:rsidR="00293795">
        <w:t xml:space="preserve">του </w:t>
      </w:r>
      <w:r w:rsidR="00E4399B">
        <w:t>Εαρινού</w:t>
      </w:r>
      <w:r w:rsidR="00293795">
        <w:t xml:space="preserve"> Εξαμήνου</w:t>
      </w:r>
      <w:r w:rsidR="00572308">
        <w:t xml:space="preserve"> 2025-26.</w:t>
      </w:r>
    </w:p>
    <w:p w14:paraId="3A3C30A1" w14:textId="77777777" w:rsidR="00247CC4" w:rsidRDefault="00247CC4" w:rsidP="00293795"/>
    <w:p w14:paraId="71F827A4" w14:textId="23030C2B" w:rsidR="00AD5682" w:rsidRPr="00133ABA" w:rsidRDefault="00AD5682" w:rsidP="00293795">
      <w:pPr>
        <w:rPr>
          <w:b/>
          <w:bCs/>
        </w:rPr>
      </w:pPr>
      <w:r w:rsidRPr="00133ABA">
        <w:rPr>
          <w:b/>
          <w:bCs/>
        </w:rPr>
        <w:t>Αναγνωρίσεις μαθημάτων από Κέντρο Γλωσσών</w:t>
      </w:r>
    </w:p>
    <w:p w14:paraId="54563B10" w14:textId="06391119" w:rsidR="00AD5682" w:rsidRDefault="00AD5682" w:rsidP="00293795">
      <w:hyperlink r:id="rId15" w:history="1">
        <w:r w:rsidRPr="00AD5682">
          <w:rPr>
            <w:rStyle w:val="Hyperlink"/>
          </w:rPr>
          <w:t>Αναγνωρίσεις Μαθημάτων - Language Centre</w:t>
        </w:r>
      </w:hyperlink>
    </w:p>
    <w:p w14:paraId="7710A8C2" w14:textId="3412621C" w:rsidR="00FF7573" w:rsidRPr="00256FFB" w:rsidRDefault="00FF7573" w:rsidP="00FF7573">
      <w:pPr>
        <w:rPr>
          <w:lang w:eastAsia="el-GR"/>
        </w:rPr>
      </w:pPr>
      <w:r>
        <w:rPr>
          <w:lang w:eastAsia="el-GR"/>
        </w:rPr>
        <w:t>____________________________________________________________</w:t>
      </w:r>
    </w:p>
    <w:p w14:paraId="6EABFACC" w14:textId="77777777" w:rsidR="00247CC4" w:rsidRDefault="00247CC4" w:rsidP="00293795"/>
    <w:p w14:paraId="17C7EE55" w14:textId="415BBDC0" w:rsidR="00FF7573" w:rsidRPr="00CD7F4B" w:rsidRDefault="009F4D5C" w:rsidP="00293795">
      <w:pPr>
        <w:rPr>
          <w:b/>
          <w:bCs/>
          <w:sz w:val="32"/>
          <w:szCs w:val="32"/>
        </w:rPr>
      </w:pPr>
      <w:r w:rsidRPr="00CD7F4B">
        <w:rPr>
          <w:b/>
          <w:bCs/>
          <w:sz w:val="32"/>
          <w:szCs w:val="32"/>
        </w:rPr>
        <w:t xml:space="preserve">Απαλλαγές από </w:t>
      </w:r>
      <w:r w:rsidR="009F5BF2">
        <w:rPr>
          <w:b/>
          <w:bCs/>
          <w:sz w:val="32"/>
          <w:szCs w:val="32"/>
        </w:rPr>
        <w:t>Μαθήματα Κέντρου</w:t>
      </w:r>
      <w:r w:rsidRPr="00CD7F4B">
        <w:rPr>
          <w:b/>
          <w:bCs/>
          <w:sz w:val="32"/>
          <w:szCs w:val="32"/>
        </w:rPr>
        <w:t xml:space="preserve"> Γλωσσών.</w:t>
      </w:r>
    </w:p>
    <w:p w14:paraId="721A26BE" w14:textId="77777777" w:rsidR="009F4D5C" w:rsidRDefault="009F4D5C" w:rsidP="00293795"/>
    <w:p w14:paraId="5D006CDB" w14:textId="79B5C2B9" w:rsidR="009F4D5C" w:rsidRPr="00F648EB" w:rsidRDefault="00CD7F4B" w:rsidP="00293795">
      <w:hyperlink r:id="rId16" w:history="1">
        <w:r w:rsidRPr="00CD7F4B">
          <w:rPr>
            <w:rStyle w:val="Hyperlink"/>
          </w:rPr>
          <w:t>Απαλλαγές Μαθημάτων - Language Centre</w:t>
        </w:r>
      </w:hyperlink>
    </w:p>
    <w:sectPr w:rsidR="009F4D5C" w:rsidRPr="00F648EB" w:rsidSect="00AB6865">
      <w:pgSz w:w="11906" w:h="16838"/>
      <w:pgMar w:top="567"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A1"/>
    <w:family w:val="auto"/>
    <w:notTrueType/>
    <w:pitch w:val="default"/>
    <w:sig w:usb0="00000083" w:usb1="00000000" w:usb2="00000000" w:usb3="00000000" w:csb0="00000009"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ED7"/>
    <w:multiLevelType w:val="hybridMultilevel"/>
    <w:tmpl w:val="0C8CB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95284"/>
    <w:multiLevelType w:val="hybridMultilevel"/>
    <w:tmpl w:val="47726086"/>
    <w:lvl w:ilvl="0" w:tplc="A344E9C2">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E6E61"/>
    <w:multiLevelType w:val="singleLevel"/>
    <w:tmpl w:val="AFC45E68"/>
    <w:lvl w:ilvl="0">
      <w:start w:val="2000"/>
      <w:numFmt w:val="bullet"/>
      <w:lvlText w:val="-"/>
      <w:lvlJc w:val="left"/>
      <w:pPr>
        <w:tabs>
          <w:tab w:val="num" w:pos="360"/>
        </w:tabs>
        <w:ind w:left="360" w:hanging="360"/>
      </w:pPr>
      <w:rPr>
        <w:rFonts w:hint="default"/>
      </w:rPr>
    </w:lvl>
  </w:abstractNum>
  <w:abstractNum w:abstractNumId="3" w15:restartNumberingAfterBreak="0">
    <w:nsid w:val="0AEA7659"/>
    <w:multiLevelType w:val="hybridMultilevel"/>
    <w:tmpl w:val="8416DF2C"/>
    <w:lvl w:ilvl="0" w:tplc="303A8C5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032637"/>
    <w:multiLevelType w:val="multilevel"/>
    <w:tmpl w:val="C0E24A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501DC6"/>
    <w:multiLevelType w:val="hybridMultilevel"/>
    <w:tmpl w:val="70F26660"/>
    <w:lvl w:ilvl="0" w:tplc="512EBBCE">
      <w:start w:val="1"/>
      <w:numFmt w:val="decimal"/>
      <w:lvlText w:val="%1)"/>
      <w:lvlJc w:val="left"/>
      <w:pPr>
        <w:tabs>
          <w:tab w:val="num" w:pos="1170"/>
        </w:tabs>
        <w:ind w:left="1170" w:hanging="81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35B393B"/>
    <w:multiLevelType w:val="hybridMultilevel"/>
    <w:tmpl w:val="E1B0D54E"/>
    <w:lvl w:ilvl="0" w:tplc="7F2A07C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4011F5E"/>
    <w:multiLevelType w:val="hybridMultilevel"/>
    <w:tmpl w:val="1B029B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56334"/>
    <w:multiLevelType w:val="hybridMultilevel"/>
    <w:tmpl w:val="841236A2"/>
    <w:lvl w:ilvl="0" w:tplc="5D40F57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7442CE"/>
    <w:multiLevelType w:val="singleLevel"/>
    <w:tmpl w:val="1E2CCABE"/>
    <w:lvl w:ilvl="0">
      <w:start w:val="1"/>
      <w:numFmt w:val="decimal"/>
      <w:lvlText w:val="%1."/>
      <w:lvlJc w:val="left"/>
      <w:pPr>
        <w:tabs>
          <w:tab w:val="num" w:pos="1500"/>
        </w:tabs>
        <w:ind w:left="1500" w:hanging="360"/>
      </w:pPr>
      <w:rPr>
        <w:rFonts w:hint="default"/>
      </w:rPr>
    </w:lvl>
  </w:abstractNum>
  <w:abstractNum w:abstractNumId="10" w15:restartNumberingAfterBreak="0">
    <w:nsid w:val="1B6B1CE1"/>
    <w:multiLevelType w:val="hybridMultilevel"/>
    <w:tmpl w:val="212C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928BD"/>
    <w:multiLevelType w:val="hybridMultilevel"/>
    <w:tmpl w:val="EB70E158"/>
    <w:lvl w:ilvl="0" w:tplc="04080011">
      <w:start w:val="1"/>
      <w:numFmt w:val="decimal"/>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716AD9"/>
    <w:multiLevelType w:val="hybridMultilevel"/>
    <w:tmpl w:val="C45CA736"/>
    <w:lvl w:ilvl="0" w:tplc="5D40F57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0456A3"/>
    <w:multiLevelType w:val="hybridMultilevel"/>
    <w:tmpl w:val="DFE01444"/>
    <w:lvl w:ilvl="0" w:tplc="8C88CDD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4E35165"/>
    <w:multiLevelType w:val="singleLevel"/>
    <w:tmpl w:val="C4904948"/>
    <w:lvl w:ilvl="0">
      <w:start w:val="1"/>
      <w:numFmt w:val="decimal"/>
      <w:lvlText w:val="%1."/>
      <w:lvlJc w:val="left"/>
      <w:pPr>
        <w:tabs>
          <w:tab w:val="num" w:pos="492"/>
        </w:tabs>
        <w:ind w:left="492" w:hanging="492"/>
      </w:pPr>
      <w:rPr>
        <w:rFonts w:hint="default"/>
      </w:rPr>
    </w:lvl>
  </w:abstractNum>
  <w:abstractNum w:abstractNumId="15" w15:restartNumberingAfterBreak="0">
    <w:nsid w:val="2594452C"/>
    <w:multiLevelType w:val="hybridMultilevel"/>
    <w:tmpl w:val="8A08F3A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AF700E8"/>
    <w:multiLevelType w:val="singleLevel"/>
    <w:tmpl w:val="C4441858"/>
    <w:lvl w:ilvl="0">
      <w:start w:val="1"/>
      <w:numFmt w:val="decimal"/>
      <w:lvlText w:val="%1."/>
      <w:lvlJc w:val="left"/>
      <w:pPr>
        <w:tabs>
          <w:tab w:val="num" w:pos="360"/>
        </w:tabs>
        <w:ind w:left="360" w:hanging="360"/>
      </w:pPr>
    </w:lvl>
  </w:abstractNum>
  <w:abstractNum w:abstractNumId="17" w15:restartNumberingAfterBreak="0">
    <w:nsid w:val="2B0F092E"/>
    <w:multiLevelType w:val="hybridMultilevel"/>
    <w:tmpl w:val="F4B8D6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907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134356"/>
    <w:multiLevelType w:val="hybridMultilevel"/>
    <w:tmpl w:val="11FC6B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EC8664F"/>
    <w:multiLevelType w:val="multilevel"/>
    <w:tmpl w:val="498A8A94"/>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A97FC3"/>
    <w:multiLevelType w:val="hybridMultilevel"/>
    <w:tmpl w:val="85187B7C"/>
    <w:lvl w:ilvl="0" w:tplc="0409000F">
      <w:start w:val="1"/>
      <w:numFmt w:val="decimal"/>
      <w:lvlText w:val="%1."/>
      <w:lvlJc w:val="left"/>
      <w:pPr>
        <w:ind w:left="765"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2831B40"/>
    <w:multiLevelType w:val="hybridMultilevel"/>
    <w:tmpl w:val="5C4A0590"/>
    <w:lvl w:ilvl="0" w:tplc="F72E55AE">
      <w:start w:val="1"/>
      <w:numFmt w:val="decimal"/>
      <w:lvlText w:val="%1."/>
      <w:lvlJc w:val="left"/>
      <w:pPr>
        <w:tabs>
          <w:tab w:val="num" w:pos="780"/>
        </w:tabs>
        <w:ind w:left="780" w:hanging="420"/>
      </w:pPr>
      <w:rPr>
        <w:rFonts w:hint="default"/>
        <w:b/>
        <w:sz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39565F6E"/>
    <w:multiLevelType w:val="hybridMultilevel"/>
    <w:tmpl w:val="17823A3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3B5F5B86"/>
    <w:multiLevelType w:val="singleLevel"/>
    <w:tmpl w:val="73727C22"/>
    <w:lvl w:ilvl="0">
      <w:start w:val="2"/>
      <w:numFmt w:val="decimal"/>
      <w:lvlText w:val="%1."/>
      <w:lvlJc w:val="left"/>
      <w:pPr>
        <w:tabs>
          <w:tab w:val="num" w:pos="576"/>
        </w:tabs>
        <w:ind w:left="576" w:hanging="576"/>
      </w:pPr>
      <w:rPr>
        <w:rFonts w:hint="default"/>
      </w:rPr>
    </w:lvl>
  </w:abstractNum>
  <w:abstractNum w:abstractNumId="25" w15:restartNumberingAfterBreak="0">
    <w:nsid w:val="3C3207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CD90389"/>
    <w:multiLevelType w:val="hybridMultilevel"/>
    <w:tmpl w:val="178A4E3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3E016E08"/>
    <w:multiLevelType w:val="hybridMultilevel"/>
    <w:tmpl w:val="498A8A94"/>
    <w:lvl w:ilvl="0" w:tplc="6BF03EB6">
      <w:start w:val="1"/>
      <w:numFmt w:val="decimal"/>
      <w:lvlText w:val="%1."/>
      <w:lvlJc w:val="left"/>
      <w:pPr>
        <w:tabs>
          <w:tab w:val="num" w:pos="840"/>
        </w:tabs>
        <w:ind w:left="840" w:hanging="4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3EA504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ED708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6CE14FF"/>
    <w:multiLevelType w:val="singleLevel"/>
    <w:tmpl w:val="742C265A"/>
    <w:lvl w:ilvl="0">
      <w:start w:val="1"/>
      <w:numFmt w:val="decimal"/>
      <w:lvlText w:val="%1."/>
      <w:lvlJc w:val="left"/>
      <w:pPr>
        <w:tabs>
          <w:tab w:val="num" w:pos="1500"/>
        </w:tabs>
        <w:ind w:left="1500" w:hanging="360"/>
      </w:pPr>
      <w:rPr>
        <w:rFonts w:hint="default"/>
      </w:rPr>
    </w:lvl>
  </w:abstractNum>
  <w:abstractNum w:abstractNumId="31" w15:restartNumberingAfterBreak="0">
    <w:nsid w:val="4D851EF8"/>
    <w:multiLevelType w:val="hybridMultilevel"/>
    <w:tmpl w:val="77EC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008032D"/>
    <w:multiLevelType w:val="hybridMultilevel"/>
    <w:tmpl w:val="9188B5D4"/>
    <w:lvl w:ilvl="0" w:tplc="173005B0">
      <w:start w:val="8"/>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02324E9"/>
    <w:multiLevelType w:val="singleLevel"/>
    <w:tmpl w:val="73727C22"/>
    <w:lvl w:ilvl="0">
      <w:start w:val="2"/>
      <w:numFmt w:val="decimal"/>
      <w:lvlText w:val="%1."/>
      <w:lvlJc w:val="left"/>
      <w:pPr>
        <w:tabs>
          <w:tab w:val="num" w:pos="576"/>
        </w:tabs>
        <w:ind w:left="576" w:hanging="576"/>
      </w:pPr>
      <w:rPr>
        <w:rFonts w:hint="default"/>
      </w:rPr>
    </w:lvl>
  </w:abstractNum>
  <w:abstractNum w:abstractNumId="34" w15:restartNumberingAfterBreak="0">
    <w:nsid w:val="50C151FE"/>
    <w:multiLevelType w:val="singleLevel"/>
    <w:tmpl w:val="73727C22"/>
    <w:lvl w:ilvl="0">
      <w:start w:val="2"/>
      <w:numFmt w:val="decimal"/>
      <w:lvlText w:val="%1."/>
      <w:lvlJc w:val="left"/>
      <w:pPr>
        <w:tabs>
          <w:tab w:val="num" w:pos="576"/>
        </w:tabs>
        <w:ind w:left="576" w:hanging="576"/>
      </w:pPr>
      <w:rPr>
        <w:rFonts w:hint="default"/>
      </w:rPr>
    </w:lvl>
  </w:abstractNum>
  <w:abstractNum w:abstractNumId="35" w15:restartNumberingAfterBreak="0">
    <w:nsid w:val="574C33E0"/>
    <w:multiLevelType w:val="hybridMultilevel"/>
    <w:tmpl w:val="69486F62"/>
    <w:lvl w:ilvl="0" w:tplc="ADC0495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5611D3"/>
    <w:multiLevelType w:val="hybridMultilevel"/>
    <w:tmpl w:val="2474E3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7" w15:restartNumberingAfterBreak="0">
    <w:nsid w:val="6041599A"/>
    <w:multiLevelType w:val="hybridMultilevel"/>
    <w:tmpl w:val="E51E38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D8B3A49"/>
    <w:multiLevelType w:val="hybridMultilevel"/>
    <w:tmpl w:val="C452F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345FED"/>
    <w:multiLevelType w:val="hybridMultilevel"/>
    <w:tmpl w:val="82347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2D1E90"/>
    <w:multiLevelType w:val="hybridMultilevel"/>
    <w:tmpl w:val="618ED85A"/>
    <w:lvl w:ilvl="0" w:tplc="EF90EB62">
      <w:start w:val="1"/>
      <w:numFmt w:val="bullet"/>
      <w:lvlText w:val=""/>
      <w:lvlJc w:val="left"/>
      <w:pPr>
        <w:tabs>
          <w:tab w:val="num" w:pos="644"/>
        </w:tabs>
        <w:ind w:left="644" w:hanging="360"/>
      </w:pPr>
      <w:rPr>
        <w:rFonts w:ascii="Symbol" w:hAnsi="Symbol" w:hint="default"/>
        <w:color w:val="auto"/>
      </w:rPr>
    </w:lvl>
    <w:lvl w:ilvl="1" w:tplc="04080003" w:tentative="1">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96B4B29"/>
    <w:multiLevelType w:val="hybridMultilevel"/>
    <w:tmpl w:val="5C9AD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4F2D07"/>
    <w:multiLevelType w:val="hybridMultilevel"/>
    <w:tmpl w:val="C6FA10EA"/>
    <w:lvl w:ilvl="0" w:tplc="268AF710">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957A30"/>
    <w:multiLevelType w:val="singleLevel"/>
    <w:tmpl w:val="73727C22"/>
    <w:lvl w:ilvl="0">
      <w:start w:val="2"/>
      <w:numFmt w:val="decimal"/>
      <w:lvlText w:val="%1."/>
      <w:lvlJc w:val="left"/>
      <w:pPr>
        <w:tabs>
          <w:tab w:val="num" w:pos="576"/>
        </w:tabs>
        <w:ind w:left="576" w:hanging="576"/>
      </w:pPr>
      <w:rPr>
        <w:rFonts w:hint="default"/>
      </w:rPr>
    </w:lvl>
  </w:abstractNum>
  <w:num w:numId="1" w16cid:durableId="1164663605">
    <w:abstractNumId w:val="25"/>
  </w:num>
  <w:num w:numId="2" w16cid:durableId="1570768734">
    <w:abstractNumId w:val="18"/>
  </w:num>
  <w:num w:numId="3" w16cid:durableId="1555191097">
    <w:abstractNumId w:val="28"/>
  </w:num>
  <w:num w:numId="4" w16cid:durableId="699206921">
    <w:abstractNumId w:val="9"/>
  </w:num>
  <w:num w:numId="5" w16cid:durableId="274144763">
    <w:abstractNumId w:val="30"/>
  </w:num>
  <w:num w:numId="6" w16cid:durableId="270161899">
    <w:abstractNumId w:val="29"/>
  </w:num>
  <w:num w:numId="7" w16cid:durableId="881864488">
    <w:abstractNumId w:val="2"/>
  </w:num>
  <w:num w:numId="8" w16cid:durableId="690423498">
    <w:abstractNumId w:val="14"/>
  </w:num>
  <w:num w:numId="9" w16cid:durableId="1187328366">
    <w:abstractNumId w:val="33"/>
  </w:num>
  <w:num w:numId="10" w16cid:durableId="1511945501">
    <w:abstractNumId w:val="34"/>
  </w:num>
  <w:num w:numId="11" w16cid:durableId="2040741112">
    <w:abstractNumId w:val="24"/>
  </w:num>
  <w:num w:numId="12" w16cid:durableId="527720834">
    <w:abstractNumId w:val="43"/>
  </w:num>
  <w:num w:numId="13" w16cid:durableId="1375692325">
    <w:abstractNumId w:val="16"/>
  </w:num>
  <w:num w:numId="14" w16cid:durableId="238253478">
    <w:abstractNumId w:val="38"/>
  </w:num>
  <w:num w:numId="15" w16cid:durableId="1291936327">
    <w:abstractNumId w:val="1"/>
  </w:num>
  <w:num w:numId="16" w16cid:durableId="314839435">
    <w:abstractNumId w:val="42"/>
  </w:num>
  <w:num w:numId="17" w16cid:durableId="1315259808">
    <w:abstractNumId w:val="35"/>
  </w:num>
  <w:num w:numId="18" w16cid:durableId="391512189">
    <w:abstractNumId w:val="32"/>
  </w:num>
  <w:num w:numId="19" w16cid:durableId="1246115142">
    <w:abstractNumId w:val="41"/>
  </w:num>
  <w:num w:numId="20" w16cid:durableId="1022126970">
    <w:abstractNumId w:val="10"/>
  </w:num>
  <w:num w:numId="21" w16cid:durableId="1817334626">
    <w:abstractNumId w:val="3"/>
  </w:num>
  <w:num w:numId="22" w16cid:durableId="1235092788">
    <w:abstractNumId w:val="27"/>
  </w:num>
  <w:num w:numId="23" w16cid:durableId="1092623579">
    <w:abstractNumId w:val="20"/>
  </w:num>
  <w:num w:numId="24" w16cid:durableId="1822504046">
    <w:abstractNumId w:val="13"/>
  </w:num>
  <w:num w:numId="25" w16cid:durableId="942690108">
    <w:abstractNumId w:val="36"/>
  </w:num>
  <w:num w:numId="26" w16cid:durableId="339939175">
    <w:abstractNumId w:val="26"/>
  </w:num>
  <w:num w:numId="27" w16cid:durableId="1850018597">
    <w:abstractNumId w:val="40"/>
  </w:num>
  <w:num w:numId="28" w16cid:durableId="228998977">
    <w:abstractNumId w:val="23"/>
  </w:num>
  <w:num w:numId="29" w16cid:durableId="1366368800">
    <w:abstractNumId w:val="5"/>
  </w:num>
  <w:num w:numId="30" w16cid:durableId="905147943">
    <w:abstractNumId w:val="15"/>
  </w:num>
  <w:num w:numId="31" w16cid:durableId="1173490125">
    <w:abstractNumId w:val="17"/>
  </w:num>
  <w:num w:numId="32" w16cid:durableId="780684103">
    <w:abstractNumId w:val="6"/>
  </w:num>
  <w:num w:numId="33" w16cid:durableId="1884364659">
    <w:abstractNumId w:val="7"/>
  </w:num>
  <w:num w:numId="34" w16cid:durableId="879439455">
    <w:abstractNumId w:val="22"/>
  </w:num>
  <w:num w:numId="35" w16cid:durableId="16769539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4840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01306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350867">
    <w:abstractNumId w:val="11"/>
  </w:num>
  <w:num w:numId="39" w16cid:durableId="20715402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781445">
    <w:abstractNumId w:val="19"/>
  </w:num>
  <w:num w:numId="41" w16cid:durableId="131601913">
    <w:abstractNumId w:val="39"/>
  </w:num>
  <w:num w:numId="42" w16cid:durableId="311182191">
    <w:abstractNumId w:val="8"/>
  </w:num>
  <w:num w:numId="43" w16cid:durableId="1198196345">
    <w:abstractNumId w:val="12"/>
  </w:num>
  <w:num w:numId="44" w16cid:durableId="145686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5"/>
    <w:rsid w:val="00000E63"/>
    <w:rsid w:val="00003004"/>
    <w:rsid w:val="000073AE"/>
    <w:rsid w:val="000110C8"/>
    <w:rsid w:val="00013A13"/>
    <w:rsid w:val="00014795"/>
    <w:rsid w:val="000239A1"/>
    <w:rsid w:val="00024215"/>
    <w:rsid w:val="000303FE"/>
    <w:rsid w:val="0003095D"/>
    <w:rsid w:val="00032091"/>
    <w:rsid w:val="00035199"/>
    <w:rsid w:val="00035A0D"/>
    <w:rsid w:val="00065630"/>
    <w:rsid w:val="000716DC"/>
    <w:rsid w:val="000721FB"/>
    <w:rsid w:val="0007479A"/>
    <w:rsid w:val="000817F1"/>
    <w:rsid w:val="00083037"/>
    <w:rsid w:val="000841CE"/>
    <w:rsid w:val="0008608E"/>
    <w:rsid w:val="0008662E"/>
    <w:rsid w:val="000872EE"/>
    <w:rsid w:val="0008730D"/>
    <w:rsid w:val="00091118"/>
    <w:rsid w:val="00093425"/>
    <w:rsid w:val="0009487E"/>
    <w:rsid w:val="00095B8F"/>
    <w:rsid w:val="000A13D7"/>
    <w:rsid w:val="000A18B9"/>
    <w:rsid w:val="000A1A34"/>
    <w:rsid w:val="000A354A"/>
    <w:rsid w:val="000A6E15"/>
    <w:rsid w:val="000B4BB5"/>
    <w:rsid w:val="000B65D4"/>
    <w:rsid w:val="000C3B85"/>
    <w:rsid w:val="000C5AF4"/>
    <w:rsid w:val="000C60F1"/>
    <w:rsid w:val="000D1865"/>
    <w:rsid w:val="000D1E59"/>
    <w:rsid w:val="000D35AE"/>
    <w:rsid w:val="000D3969"/>
    <w:rsid w:val="000D3F17"/>
    <w:rsid w:val="000E0CAB"/>
    <w:rsid w:val="000E2FEE"/>
    <w:rsid w:val="000E6706"/>
    <w:rsid w:val="000E7CF6"/>
    <w:rsid w:val="000F6888"/>
    <w:rsid w:val="000F7DFE"/>
    <w:rsid w:val="00100BBA"/>
    <w:rsid w:val="001014BA"/>
    <w:rsid w:val="00102BEF"/>
    <w:rsid w:val="00103D51"/>
    <w:rsid w:val="0010416E"/>
    <w:rsid w:val="00105F23"/>
    <w:rsid w:val="00107911"/>
    <w:rsid w:val="001113BF"/>
    <w:rsid w:val="00112E9E"/>
    <w:rsid w:val="00113604"/>
    <w:rsid w:val="00115FAF"/>
    <w:rsid w:val="00126538"/>
    <w:rsid w:val="001275BF"/>
    <w:rsid w:val="00133ABA"/>
    <w:rsid w:val="00140614"/>
    <w:rsid w:val="0014202B"/>
    <w:rsid w:val="0014497B"/>
    <w:rsid w:val="001505E6"/>
    <w:rsid w:val="0015164A"/>
    <w:rsid w:val="0015518E"/>
    <w:rsid w:val="001640DD"/>
    <w:rsid w:val="00167425"/>
    <w:rsid w:val="00170340"/>
    <w:rsid w:val="001703C6"/>
    <w:rsid w:val="0017082C"/>
    <w:rsid w:val="001708B7"/>
    <w:rsid w:val="00173D1D"/>
    <w:rsid w:val="0017532E"/>
    <w:rsid w:val="00175EA6"/>
    <w:rsid w:val="00184B49"/>
    <w:rsid w:val="001852BD"/>
    <w:rsid w:val="00185380"/>
    <w:rsid w:val="00190106"/>
    <w:rsid w:val="00191C8E"/>
    <w:rsid w:val="001940D6"/>
    <w:rsid w:val="0019783B"/>
    <w:rsid w:val="00197D00"/>
    <w:rsid w:val="001A1979"/>
    <w:rsid w:val="001B1192"/>
    <w:rsid w:val="001B342A"/>
    <w:rsid w:val="001B5297"/>
    <w:rsid w:val="001B5664"/>
    <w:rsid w:val="001B719A"/>
    <w:rsid w:val="001B7713"/>
    <w:rsid w:val="001C1E2D"/>
    <w:rsid w:val="001C3D10"/>
    <w:rsid w:val="001C6794"/>
    <w:rsid w:val="001C78CB"/>
    <w:rsid w:val="001D5FA4"/>
    <w:rsid w:val="001E07CD"/>
    <w:rsid w:val="001E3635"/>
    <w:rsid w:val="001E3895"/>
    <w:rsid w:val="001E3F85"/>
    <w:rsid w:val="001E46C0"/>
    <w:rsid w:val="001E57A6"/>
    <w:rsid w:val="001F0C92"/>
    <w:rsid w:val="001F2018"/>
    <w:rsid w:val="001F6329"/>
    <w:rsid w:val="001F7304"/>
    <w:rsid w:val="001F7BA2"/>
    <w:rsid w:val="00200F2A"/>
    <w:rsid w:val="0021146D"/>
    <w:rsid w:val="00211AC9"/>
    <w:rsid w:val="0021215E"/>
    <w:rsid w:val="00212180"/>
    <w:rsid w:val="00225EA7"/>
    <w:rsid w:val="00227641"/>
    <w:rsid w:val="00233E5F"/>
    <w:rsid w:val="002377F4"/>
    <w:rsid w:val="00241EC6"/>
    <w:rsid w:val="0024544E"/>
    <w:rsid w:val="002459E5"/>
    <w:rsid w:val="002464B1"/>
    <w:rsid w:val="00247CC4"/>
    <w:rsid w:val="00247DF3"/>
    <w:rsid w:val="00256FFB"/>
    <w:rsid w:val="002609D4"/>
    <w:rsid w:val="00260ABF"/>
    <w:rsid w:val="00263AC1"/>
    <w:rsid w:val="00266BAA"/>
    <w:rsid w:val="00274182"/>
    <w:rsid w:val="00274990"/>
    <w:rsid w:val="00276FEC"/>
    <w:rsid w:val="002812A9"/>
    <w:rsid w:val="00283310"/>
    <w:rsid w:val="002858A9"/>
    <w:rsid w:val="00285BE2"/>
    <w:rsid w:val="00285F0D"/>
    <w:rsid w:val="00293795"/>
    <w:rsid w:val="002950EF"/>
    <w:rsid w:val="002952B2"/>
    <w:rsid w:val="002964AE"/>
    <w:rsid w:val="00297007"/>
    <w:rsid w:val="00297839"/>
    <w:rsid w:val="002979D2"/>
    <w:rsid w:val="002A0721"/>
    <w:rsid w:val="002A49BB"/>
    <w:rsid w:val="002A4AFA"/>
    <w:rsid w:val="002A4EFD"/>
    <w:rsid w:val="002A51CC"/>
    <w:rsid w:val="002A7B4B"/>
    <w:rsid w:val="002B1F83"/>
    <w:rsid w:val="002B569F"/>
    <w:rsid w:val="002C3C17"/>
    <w:rsid w:val="002C441D"/>
    <w:rsid w:val="002D2E38"/>
    <w:rsid w:val="002D4652"/>
    <w:rsid w:val="002D65FF"/>
    <w:rsid w:val="002D7643"/>
    <w:rsid w:val="002E1B94"/>
    <w:rsid w:val="002E306A"/>
    <w:rsid w:val="002E4B10"/>
    <w:rsid w:val="002E69B2"/>
    <w:rsid w:val="002F1021"/>
    <w:rsid w:val="002F75BC"/>
    <w:rsid w:val="00302574"/>
    <w:rsid w:val="00303AD9"/>
    <w:rsid w:val="00312A75"/>
    <w:rsid w:val="0031611D"/>
    <w:rsid w:val="00320645"/>
    <w:rsid w:val="00323842"/>
    <w:rsid w:val="003357A2"/>
    <w:rsid w:val="00343714"/>
    <w:rsid w:val="00352FC3"/>
    <w:rsid w:val="003608E9"/>
    <w:rsid w:val="00365979"/>
    <w:rsid w:val="00372488"/>
    <w:rsid w:val="00375BBD"/>
    <w:rsid w:val="00382EF4"/>
    <w:rsid w:val="00383034"/>
    <w:rsid w:val="00383D9A"/>
    <w:rsid w:val="00385402"/>
    <w:rsid w:val="00391B48"/>
    <w:rsid w:val="00391BB8"/>
    <w:rsid w:val="0039699E"/>
    <w:rsid w:val="00397044"/>
    <w:rsid w:val="0039775B"/>
    <w:rsid w:val="003A16A0"/>
    <w:rsid w:val="003A3500"/>
    <w:rsid w:val="003A45B7"/>
    <w:rsid w:val="003A4C7F"/>
    <w:rsid w:val="003A514D"/>
    <w:rsid w:val="003A68E8"/>
    <w:rsid w:val="003A7F17"/>
    <w:rsid w:val="003A7F2E"/>
    <w:rsid w:val="003B1DEE"/>
    <w:rsid w:val="003B49C4"/>
    <w:rsid w:val="003B4D1C"/>
    <w:rsid w:val="003B5E4A"/>
    <w:rsid w:val="003B6D81"/>
    <w:rsid w:val="003B73F8"/>
    <w:rsid w:val="003C19BF"/>
    <w:rsid w:val="003C22DD"/>
    <w:rsid w:val="003C528A"/>
    <w:rsid w:val="003C69C2"/>
    <w:rsid w:val="003C7D8E"/>
    <w:rsid w:val="003D0129"/>
    <w:rsid w:val="003D1BBE"/>
    <w:rsid w:val="003D7A61"/>
    <w:rsid w:val="003F0B32"/>
    <w:rsid w:val="003F1595"/>
    <w:rsid w:val="003F2D5A"/>
    <w:rsid w:val="003F5304"/>
    <w:rsid w:val="004015A6"/>
    <w:rsid w:val="00402ED4"/>
    <w:rsid w:val="0040418D"/>
    <w:rsid w:val="004068E8"/>
    <w:rsid w:val="00406B19"/>
    <w:rsid w:val="00413871"/>
    <w:rsid w:val="00413A08"/>
    <w:rsid w:val="00420C97"/>
    <w:rsid w:val="00423102"/>
    <w:rsid w:val="0043019E"/>
    <w:rsid w:val="00430445"/>
    <w:rsid w:val="00430BA9"/>
    <w:rsid w:val="004319BF"/>
    <w:rsid w:val="00431B3A"/>
    <w:rsid w:val="00435E86"/>
    <w:rsid w:val="004360CE"/>
    <w:rsid w:val="00443B05"/>
    <w:rsid w:val="00445468"/>
    <w:rsid w:val="004469DB"/>
    <w:rsid w:val="004470D2"/>
    <w:rsid w:val="004642FA"/>
    <w:rsid w:val="0046686C"/>
    <w:rsid w:val="0047212D"/>
    <w:rsid w:val="00472AA6"/>
    <w:rsid w:val="0047794E"/>
    <w:rsid w:val="00481715"/>
    <w:rsid w:val="00487197"/>
    <w:rsid w:val="00487573"/>
    <w:rsid w:val="004879D5"/>
    <w:rsid w:val="004908E1"/>
    <w:rsid w:val="00494321"/>
    <w:rsid w:val="0049734B"/>
    <w:rsid w:val="00497596"/>
    <w:rsid w:val="004A43C7"/>
    <w:rsid w:val="004A4F7D"/>
    <w:rsid w:val="004B0EC8"/>
    <w:rsid w:val="004B584E"/>
    <w:rsid w:val="004B7384"/>
    <w:rsid w:val="004C1522"/>
    <w:rsid w:val="004C3E8D"/>
    <w:rsid w:val="004C52F4"/>
    <w:rsid w:val="004D0A0F"/>
    <w:rsid w:val="004D16C9"/>
    <w:rsid w:val="004D2F21"/>
    <w:rsid w:val="004D4C25"/>
    <w:rsid w:val="004E1F32"/>
    <w:rsid w:val="004E4211"/>
    <w:rsid w:val="004F026A"/>
    <w:rsid w:val="004F2D84"/>
    <w:rsid w:val="004F3E96"/>
    <w:rsid w:val="00504A4F"/>
    <w:rsid w:val="00505045"/>
    <w:rsid w:val="00505BB5"/>
    <w:rsid w:val="005063FD"/>
    <w:rsid w:val="00507C90"/>
    <w:rsid w:val="00511A12"/>
    <w:rsid w:val="005128F6"/>
    <w:rsid w:val="00515FA6"/>
    <w:rsid w:val="00516880"/>
    <w:rsid w:val="00517BAB"/>
    <w:rsid w:val="00520310"/>
    <w:rsid w:val="00522A63"/>
    <w:rsid w:val="00523B67"/>
    <w:rsid w:val="00523C8C"/>
    <w:rsid w:val="00525E12"/>
    <w:rsid w:val="00542A7B"/>
    <w:rsid w:val="00543EF6"/>
    <w:rsid w:val="005443F9"/>
    <w:rsid w:val="00547D81"/>
    <w:rsid w:val="00553EF4"/>
    <w:rsid w:val="00555AC6"/>
    <w:rsid w:val="0056014D"/>
    <w:rsid w:val="00562261"/>
    <w:rsid w:val="00566B71"/>
    <w:rsid w:val="0056766D"/>
    <w:rsid w:val="00572308"/>
    <w:rsid w:val="0057359E"/>
    <w:rsid w:val="005752B2"/>
    <w:rsid w:val="00580E47"/>
    <w:rsid w:val="0058410B"/>
    <w:rsid w:val="005870CF"/>
    <w:rsid w:val="00593E94"/>
    <w:rsid w:val="005A181D"/>
    <w:rsid w:val="005A5A88"/>
    <w:rsid w:val="005A5FBC"/>
    <w:rsid w:val="005A771E"/>
    <w:rsid w:val="005B0F63"/>
    <w:rsid w:val="005B0F7E"/>
    <w:rsid w:val="005B3D13"/>
    <w:rsid w:val="005C3BE1"/>
    <w:rsid w:val="005C79EC"/>
    <w:rsid w:val="005D2D06"/>
    <w:rsid w:val="005D5F8E"/>
    <w:rsid w:val="005D654E"/>
    <w:rsid w:val="005F48C5"/>
    <w:rsid w:val="00601CA1"/>
    <w:rsid w:val="0060370C"/>
    <w:rsid w:val="00603982"/>
    <w:rsid w:val="00603C9B"/>
    <w:rsid w:val="00605168"/>
    <w:rsid w:val="006120F6"/>
    <w:rsid w:val="00613A5F"/>
    <w:rsid w:val="006166CE"/>
    <w:rsid w:val="00623C33"/>
    <w:rsid w:val="006274BC"/>
    <w:rsid w:val="00630E1B"/>
    <w:rsid w:val="00631827"/>
    <w:rsid w:val="00631F61"/>
    <w:rsid w:val="00633005"/>
    <w:rsid w:val="00635FD5"/>
    <w:rsid w:val="00643776"/>
    <w:rsid w:val="006553D1"/>
    <w:rsid w:val="00661E35"/>
    <w:rsid w:val="0066466F"/>
    <w:rsid w:val="0067534D"/>
    <w:rsid w:val="00676B9B"/>
    <w:rsid w:val="00677B4E"/>
    <w:rsid w:val="00682382"/>
    <w:rsid w:val="006823C9"/>
    <w:rsid w:val="00683FE2"/>
    <w:rsid w:val="006875EA"/>
    <w:rsid w:val="006908E0"/>
    <w:rsid w:val="00693F4F"/>
    <w:rsid w:val="006942E1"/>
    <w:rsid w:val="006950BD"/>
    <w:rsid w:val="006963AD"/>
    <w:rsid w:val="006A10B8"/>
    <w:rsid w:val="006A1B05"/>
    <w:rsid w:val="006A3A09"/>
    <w:rsid w:val="006A3D19"/>
    <w:rsid w:val="006B0851"/>
    <w:rsid w:val="006B2212"/>
    <w:rsid w:val="006B4FCD"/>
    <w:rsid w:val="006B5387"/>
    <w:rsid w:val="006B5680"/>
    <w:rsid w:val="006C0C59"/>
    <w:rsid w:val="006C0C9E"/>
    <w:rsid w:val="006C1E0D"/>
    <w:rsid w:val="006C401F"/>
    <w:rsid w:val="006D04E5"/>
    <w:rsid w:val="006D3482"/>
    <w:rsid w:val="006D6179"/>
    <w:rsid w:val="006E1A51"/>
    <w:rsid w:val="006E1AB0"/>
    <w:rsid w:val="006E1AD3"/>
    <w:rsid w:val="006E71FB"/>
    <w:rsid w:val="006F0163"/>
    <w:rsid w:val="006F06B6"/>
    <w:rsid w:val="006F2F02"/>
    <w:rsid w:val="006F7A40"/>
    <w:rsid w:val="00705EC8"/>
    <w:rsid w:val="007146C5"/>
    <w:rsid w:val="00716028"/>
    <w:rsid w:val="00717B88"/>
    <w:rsid w:val="007202ED"/>
    <w:rsid w:val="00726C96"/>
    <w:rsid w:val="007319EB"/>
    <w:rsid w:val="00732B12"/>
    <w:rsid w:val="00733572"/>
    <w:rsid w:val="00733F2D"/>
    <w:rsid w:val="00735045"/>
    <w:rsid w:val="00735473"/>
    <w:rsid w:val="00736F82"/>
    <w:rsid w:val="007370D8"/>
    <w:rsid w:val="00746527"/>
    <w:rsid w:val="007468ED"/>
    <w:rsid w:val="00750EFB"/>
    <w:rsid w:val="00755FCE"/>
    <w:rsid w:val="00756E4C"/>
    <w:rsid w:val="00757346"/>
    <w:rsid w:val="00757C28"/>
    <w:rsid w:val="00766261"/>
    <w:rsid w:val="00766423"/>
    <w:rsid w:val="00774C2F"/>
    <w:rsid w:val="00776B3D"/>
    <w:rsid w:val="00777BCA"/>
    <w:rsid w:val="00780759"/>
    <w:rsid w:val="00794FB7"/>
    <w:rsid w:val="00796B58"/>
    <w:rsid w:val="00796EF4"/>
    <w:rsid w:val="007A44E0"/>
    <w:rsid w:val="007A4735"/>
    <w:rsid w:val="007A7DF2"/>
    <w:rsid w:val="007B20DD"/>
    <w:rsid w:val="007B22A8"/>
    <w:rsid w:val="007B6F79"/>
    <w:rsid w:val="007B7438"/>
    <w:rsid w:val="007C12EA"/>
    <w:rsid w:val="007C44CC"/>
    <w:rsid w:val="007C6F9F"/>
    <w:rsid w:val="007C7032"/>
    <w:rsid w:val="007E04FB"/>
    <w:rsid w:val="007E2326"/>
    <w:rsid w:val="007E3F3A"/>
    <w:rsid w:val="007F14BD"/>
    <w:rsid w:val="007F1B91"/>
    <w:rsid w:val="007F33E8"/>
    <w:rsid w:val="007F44D7"/>
    <w:rsid w:val="007F7D06"/>
    <w:rsid w:val="00803C06"/>
    <w:rsid w:val="00811DEF"/>
    <w:rsid w:val="0081302F"/>
    <w:rsid w:val="008175A2"/>
    <w:rsid w:val="00821C6D"/>
    <w:rsid w:val="0083172C"/>
    <w:rsid w:val="0084014D"/>
    <w:rsid w:val="008406C2"/>
    <w:rsid w:val="008429B9"/>
    <w:rsid w:val="00843212"/>
    <w:rsid w:val="00843F26"/>
    <w:rsid w:val="008441D7"/>
    <w:rsid w:val="00852840"/>
    <w:rsid w:val="008567A1"/>
    <w:rsid w:val="00856E99"/>
    <w:rsid w:val="00860982"/>
    <w:rsid w:val="008620E2"/>
    <w:rsid w:val="0086225E"/>
    <w:rsid w:val="00864DAA"/>
    <w:rsid w:val="008665E1"/>
    <w:rsid w:val="0087018F"/>
    <w:rsid w:val="00870275"/>
    <w:rsid w:val="00870E61"/>
    <w:rsid w:val="00874F2F"/>
    <w:rsid w:val="00876525"/>
    <w:rsid w:val="008772C3"/>
    <w:rsid w:val="00877C3F"/>
    <w:rsid w:val="00880164"/>
    <w:rsid w:val="00885305"/>
    <w:rsid w:val="00887055"/>
    <w:rsid w:val="008875C7"/>
    <w:rsid w:val="008876FA"/>
    <w:rsid w:val="0089205B"/>
    <w:rsid w:val="00892A1D"/>
    <w:rsid w:val="00892A7F"/>
    <w:rsid w:val="0089331B"/>
    <w:rsid w:val="0089540E"/>
    <w:rsid w:val="00895F41"/>
    <w:rsid w:val="008A0027"/>
    <w:rsid w:val="008A1F1D"/>
    <w:rsid w:val="008A2BE3"/>
    <w:rsid w:val="008A4D90"/>
    <w:rsid w:val="008A6933"/>
    <w:rsid w:val="008A75D0"/>
    <w:rsid w:val="008C1CBC"/>
    <w:rsid w:val="008C7ED2"/>
    <w:rsid w:val="008D1795"/>
    <w:rsid w:val="008D2629"/>
    <w:rsid w:val="008D39A6"/>
    <w:rsid w:val="008D423A"/>
    <w:rsid w:val="008E298C"/>
    <w:rsid w:val="008E2BAF"/>
    <w:rsid w:val="008F1D2C"/>
    <w:rsid w:val="008F3145"/>
    <w:rsid w:val="008F44FA"/>
    <w:rsid w:val="009073B0"/>
    <w:rsid w:val="00910ABE"/>
    <w:rsid w:val="00914D7C"/>
    <w:rsid w:val="00922241"/>
    <w:rsid w:val="00930284"/>
    <w:rsid w:val="0093172C"/>
    <w:rsid w:val="009319F6"/>
    <w:rsid w:val="009322AC"/>
    <w:rsid w:val="009329E5"/>
    <w:rsid w:val="00933267"/>
    <w:rsid w:val="0093694D"/>
    <w:rsid w:val="009418B2"/>
    <w:rsid w:val="009429B2"/>
    <w:rsid w:val="00944C8E"/>
    <w:rsid w:val="00950240"/>
    <w:rsid w:val="00956211"/>
    <w:rsid w:val="009562B3"/>
    <w:rsid w:val="009565F0"/>
    <w:rsid w:val="00960002"/>
    <w:rsid w:val="00966E83"/>
    <w:rsid w:val="00973D18"/>
    <w:rsid w:val="00974A99"/>
    <w:rsid w:val="009759D8"/>
    <w:rsid w:val="0097742C"/>
    <w:rsid w:val="00980043"/>
    <w:rsid w:val="00981BC8"/>
    <w:rsid w:val="00981F16"/>
    <w:rsid w:val="009841FE"/>
    <w:rsid w:val="0099046B"/>
    <w:rsid w:val="00990C2F"/>
    <w:rsid w:val="00990D4F"/>
    <w:rsid w:val="00991800"/>
    <w:rsid w:val="00995138"/>
    <w:rsid w:val="0099799C"/>
    <w:rsid w:val="009A2CDC"/>
    <w:rsid w:val="009B00FC"/>
    <w:rsid w:val="009B0272"/>
    <w:rsid w:val="009C14FA"/>
    <w:rsid w:val="009C5A8D"/>
    <w:rsid w:val="009D1A8F"/>
    <w:rsid w:val="009D45E4"/>
    <w:rsid w:val="009D55B2"/>
    <w:rsid w:val="009D76F3"/>
    <w:rsid w:val="009D7DA7"/>
    <w:rsid w:val="009E06D3"/>
    <w:rsid w:val="009E0941"/>
    <w:rsid w:val="009E1F3F"/>
    <w:rsid w:val="009E3FC8"/>
    <w:rsid w:val="009E58A9"/>
    <w:rsid w:val="009F4D5C"/>
    <w:rsid w:val="009F555C"/>
    <w:rsid w:val="009F5BF2"/>
    <w:rsid w:val="00A00574"/>
    <w:rsid w:val="00A02479"/>
    <w:rsid w:val="00A03996"/>
    <w:rsid w:val="00A104C0"/>
    <w:rsid w:val="00A1169D"/>
    <w:rsid w:val="00A1540C"/>
    <w:rsid w:val="00A17939"/>
    <w:rsid w:val="00A17AD5"/>
    <w:rsid w:val="00A23168"/>
    <w:rsid w:val="00A24819"/>
    <w:rsid w:val="00A335A1"/>
    <w:rsid w:val="00A35BD4"/>
    <w:rsid w:val="00A363E6"/>
    <w:rsid w:val="00A37130"/>
    <w:rsid w:val="00A56C27"/>
    <w:rsid w:val="00A617C2"/>
    <w:rsid w:val="00A630BE"/>
    <w:rsid w:val="00A66D25"/>
    <w:rsid w:val="00A6750B"/>
    <w:rsid w:val="00A73D4E"/>
    <w:rsid w:val="00A76549"/>
    <w:rsid w:val="00A8015D"/>
    <w:rsid w:val="00A8108B"/>
    <w:rsid w:val="00A86562"/>
    <w:rsid w:val="00A90CB1"/>
    <w:rsid w:val="00A95A3A"/>
    <w:rsid w:val="00AA0C8E"/>
    <w:rsid w:val="00AA1E70"/>
    <w:rsid w:val="00AA4286"/>
    <w:rsid w:val="00AA546E"/>
    <w:rsid w:val="00AA5E5F"/>
    <w:rsid w:val="00AB08A9"/>
    <w:rsid w:val="00AB1F74"/>
    <w:rsid w:val="00AB2100"/>
    <w:rsid w:val="00AB3DF4"/>
    <w:rsid w:val="00AB432F"/>
    <w:rsid w:val="00AB57D6"/>
    <w:rsid w:val="00AB6865"/>
    <w:rsid w:val="00AB6DA7"/>
    <w:rsid w:val="00AB6E2C"/>
    <w:rsid w:val="00AC0623"/>
    <w:rsid w:val="00AC6B88"/>
    <w:rsid w:val="00AC7DD5"/>
    <w:rsid w:val="00AD5682"/>
    <w:rsid w:val="00AD6C12"/>
    <w:rsid w:val="00AE3D4B"/>
    <w:rsid w:val="00AE4AF8"/>
    <w:rsid w:val="00AF42A9"/>
    <w:rsid w:val="00AF4371"/>
    <w:rsid w:val="00AF7E7A"/>
    <w:rsid w:val="00B03A6F"/>
    <w:rsid w:val="00B0440E"/>
    <w:rsid w:val="00B04B7E"/>
    <w:rsid w:val="00B06F01"/>
    <w:rsid w:val="00B070DD"/>
    <w:rsid w:val="00B1410D"/>
    <w:rsid w:val="00B149B7"/>
    <w:rsid w:val="00B21A4A"/>
    <w:rsid w:val="00B22171"/>
    <w:rsid w:val="00B33567"/>
    <w:rsid w:val="00B37784"/>
    <w:rsid w:val="00B401A7"/>
    <w:rsid w:val="00B401DF"/>
    <w:rsid w:val="00B419FD"/>
    <w:rsid w:val="00B4468E"/>
    <w:rsid w:val="00B50DD6"/>
    <w:rsid w:val="00B5611D"/>
    <w:rsid w:val="00B61D9A"/>
    <w:rsid w:val="00B656A4"/>
    <w:rsid w:val="00B65B62"/>
    <w:rsid w:val="00B71C5D"/>
    <w:rsid w:val="00B7379D"/>
    <w:rsid w:val="00B73BF8"/>
    <w:rsid w:val="00B76019"/>
    <w:rsid w:val="00B7673F"/>
    <w:rsid w:val="00B76AA2"/>
    <w:rsid w:val="00B76F16"/>
    <w:rsid w:val="00B82EE9"/>
    <w:rsid w:val="00B86D45"/>
    <w:rsid w:val="00B8778C"/>
    <w:rsid w:val="00B91741"/>
    <w:rsid w:val="00BA054E"/>
    <w:rsid w:val="00BA517D"/>
    <w:rsid w:val="00BB4DFC"/>
    <w:rsid w:val="00BB734C"/>
    <w:rsid w:val="00BC1874"/>
    <w:rsid w:val="00BD316B"/>
    <w:rsid w:val="00BD42BA"/>
    <w:rsid w:val="00BD49E1"/>
    <w:rsid w:val="00BD6E34"/>
    <w:rsid w:val="00BD73AD"/>
    <w:rsid w:val="00BE6788"/>
    <w:rsid w:val="00BE6E58"/>
    <w:rsid w:val="00BE7697"/>
    <w:rsid w:val="00BF12D6"/>
    <w:rsid w:val="00BF780B"/>
    <w:rsid w:val="00C04C11"/>
    <w:rsid w:val="00C064A1"/>
    <w:rsid w:val="00C10FBE"/>
    <w:rsid w:val="00C14050"/>
    <w:rsid w:val="00C15DF0"/>
    <w:rsid w:val="00C21AC5"/>
    <w:rsid w:val="00C21F8B"/>
    <w:rsid w:val="00C22425"/>
    <w:rsid w:val="00C24D53"/>
    <w:rsid w:val="00C25F8D"/>
    <w:rsid w:val="00C31DCC"/>
    <w:rsid w:val="00C31FC8"/>
    <w:rsid w:val="00C36122"/>
    <w:rsid w:val="00C3753D"/>
    <w:rsid w:val="00C42A36"/>
    <w:rsid w:val="00C45227"/>
    <w:rsid w:val="00C5050D"/>
    <w:rsid w:val="00C5349F"/>
    <w:rsid w:val="00C540F5"/>
    <w:rsid w:val="00C6217A"/>
    <w:rsid w:val="00C82622"/>
    <w:rsid w:val="00C877DD"/>
    <w:rsid w:val="00C9137A"/>
    <w:rsid w:val="00C92BA2"/>
    <w:rsid w:val="00C94450"/>
    <w:rsid w:val="00C969C0"/>
    <w:rsid w:val="00CA5D6A"/>
    <w:rsid w:val="00CA6FDD"/>
    <w:rsid w:val="00CB2694"/>
    <w:rsid w:val="00CB2A7E"/>
    <w:rsid w:val="00CB36D1"/>
    <w:rsid w:val="00CB517C"/>
    <w:rsid w:val="00CC0F9C"/>
    <w:rsid w:val="00CC1490"/>
    <w:rsid w:val="00CC169D"/>
    <w:rsid w:val="00CC7FA5"/>
    <w:rsid w:val="00CD2B53"/>
    <w:rsid w:val="00CD2CD2"/>
    <w:rsid w:val="00CD39F0"/>
    <w:rsid w:val="00CD7F4B"/>
    <w:rsid w:val="00CE4BDE"/>
    <w:rsid w:val="00CE7812"/>
    <w:rsid w:val="00CF15F1"/>
    <w:rsid w:val="00CF5C0B"/>
    <w:rsid w:val="00CF682B"/>
    <w:rsid w:val="00CF7D9B"/>
    <w:rsid w:val="00CF7FE6"/>
    <w:rsid w:val="00D00AF3"/>
    <w:rsid w:val="00D033E6"/>
    <w:rsid w:val="00D05F82"/>
    <w:rsid w:val="00D1229E"/>
    <w:rsid w:val="00D1432C"/>
    <w:rsid w:val="00D164C5"/>
    <w:rsid w:val="00D25F86"/>
    <w:rsid w:val="00D31964"/>
    <w:rsid w:val="00D332A6"/>
    <w:rsid w:val="00D33906"/>
    <w:rsid w:val="00D355B9"/>
    <w:rsid w:val="00D41468"/>
    <w:rsid w:val="00D41A41"/>
    <w:rsid w:val="00D46CB7"/>
    <w:rsid w:val="00D57104"/>
    <w:rsid w:val="00D625B3"/>
    <w:rsid w:val="00D6527D"/>
    <w:rsid w:val="00D65B07"/>
    <w:rsid w:val="00D668E5"/>
    <w:rsid w:val="00D67832"/>
    <w:rsid w:val="00D67F5C"/>
    <w:rsid w:val="00D702CE"/>
    <w:rsid w:val="00D713DD"/>
    <w:rsid w:val="00D713F1"/>
    <w:rsid w:val="00D72599"/>
    <w:rsid w:val="00D76E46"/>
    <w:rsid w:val="00D771A5"/>
    <w:rsid w:val="00D81C26"/>
    <w:rsid w:val="00D8609E"/>
    <w:rsid w:val="00D92EB5"/>
    <w:rsid w:val="00D9559A"/>
    <w:rsid w:val="00D965C9"/>
    <w:rsid w:val="00DA436E"/>
    <w:rsid w:val="00DA6EBB"/>
    <w:rsid w:val="00DA6EBC"/>
    <w:rsid w:val="00DA75EF"/>
    <w:rsid w:val="00DB1A66"/>
    <w:rsid w:val="00DB2E04"/>
    <w:rsid w:val="00DB2FEE"/>
    <w:rsid w:val="00DB6AEF"/>
    <w:rsid w:val="00DC02E8"/>
    <w:rsid w:val="00DC2436"/>
    <w:rsid w:val="00DC5F15"/>
    <w:rsid w:val="00DD040A"/>
    <w:rsid w:val="00DD6715"/>
    <w:rsid w:val="00DE6A0F"/>
    <w:rsid w:val="00DF4935"/>
    <w:rsid w:val="00DF675F"/>
    <w:rsid w:val="00E00DE7"/>
    <w:rsid w:val="00E06024"/>
    <w:rsid w:val="00E131E6"/>
    <w:rsid w:val="00E155A1"/>
    <w:rsid w:val="00E16143"/>
    <w:rsid w:val="00E162DD"/>
    <w:rsid w:val="00E20A28"/>
    <w:rsid w:val="00E22222"/>
    <w:rsid w:val="00E224CA"/>
    <w:rsid w:val="00E25920"/>
    <w:rsid w:val="00E26F87"/>
    <w:rsid w:val="00E34449"/>
    <w:rsid w:val="00E3477F"/>
    <w:rsid w:val="00E37697"/>
    <w:rsid w:val="00E408C9"/>
    <w:rsid w:val="00E4399B"/>
    <w:rsid w:val="00E46D9C"/>
    <w:rsid w:val="00E50406"/>
    <w:rsid w:val="00E50C69"/>
    <w:rsid w:val="00E56128"/>
    <w:rsid w:val="00E56311"/>
    <w:rsid w:val="00E6014E"/>
    <w:rsid w:val="00E61437"/>
    <w:rsid w:val="00E61646"/>
    <w:rsid w:val="00E67EE3"/>
    <w:rsid w:val="00E72FB0"/>
    <w:rsid w:val="00E754D0"/>
    <w:rsid w:val="00E8058D"/>
    <w:rsid w:val="00E8312E"/>
    <w:rsid w:val="00E90997"/>
    <w:rsid w:val="00E93590"/>
    <w:rsid w:val="00E938FA"/>
    <w:rsid w:val="00E93BCA"/>
    <w:rsid w:val="00E96DBF"/>
    <w:rsid w:val="00EA021D"/>
    <w:rsid w:val="00EA5C84"/>
    <w:rsid w:val="00EB0AEE"/>
    <w:rsid w:val="00EB0DC3"/>
    <w:rsid w:val="00EB30C2"/>
    <w:rsid w:val="00EC152D"/>
    <w:rsid w:val="00EC2795"/>
    <w:rsid w:val="00EC27B7"/>
    <w:rsid w:val="00EC3CA8"/>
    <w:rsid w:val="00ED00C5"/>
    <w:rsid w:val="00ED0E04"/>
    <w:rsid w:val="00ED5720"/>
    <w:rsid w:val="00ED744B"/>
    <w:rsid w:val="00EE1FBC"/>
    <w:rsid w:val="00EE2A8F"/>
    <w:rsid w:val="00EE37E4"/>
    <w:rsid w:val="00EE49C2"/>
    <w:rsid w:val="00EF290D"/>
    <w:rsid w:val="00EF348D"/>
    <w:rsid w:val="00EF4CA4"/>
    <w:rsid w:val="00F01A13"/>
    <w:rsid w:val="00F01AE1"/>
    <w:rsid w:val="00F06A81"/>
    <w:rsid w:val="00F06F1E"/>
    <w:rsid w:val="00F11806"/>
    <w:rsid w:val="00F1595D"/>
    <w:rsid w:val="00F170ED"/>
    <w:rsid w:val="00F25292"/>
    <w:rsid w:val="00F26575"/>
    <w:rsid w:val="00F27244"/>
    <w:rsid w:val="00F276BE"/>
    <w:rsid w:val="00F31074"/>
    <w:rsid w:val="00F3124B"/>
    <w:rsid w:val="00F41835"/>
    <w:rsid w:val="00F42480"/>
    <w:rsid w:val="00F45458"/>
    <w:rsid w:val="00F55B5D"/>
    <w:rsid w:val="00F61A05"/>
    <w:rsid w:val="00F62AD7"/>
    <w:rsid w:val="00F63300"/>
    <w:rsid w:val="00F634FD"/>
    <w:rsid w:val="00F648EB"/>
    <w:rsid w:val="00F71047"/>
    <w:rsid w:val="00F72869"/>
    <w:rsid w:val="00F7371B"/>
    <w:rsid w:val="00F77AE4"/>
    <w:rsid w:val="00F81502"/>
    <w:rsid w:val="00F82AB4"/>
    <w:rsid w:val="00F84BCC"/>
    <w:rsid w:val="00F87C95"/>
    <w:rsid w:val="00F87F6A"/>
    <w:rsid w:val="00F93E48"/>
    <w:rsid w:val="00F95986"/>
    <w:rsid w:val="00F96442"/>
    <w:rsid w:val="00FA049B"/>
    <w:rsid w:val="00FA6286"/>
    <w:rsid w:val="00FB381E"/>
    <w:rsid w:val="00FB54A3"/>
    <w:rsid w:val="00FB5522"/>
    <w:rsid w:val="00FB5E12"/>
    <w:rsid w:val="00FB6A0F"/>
    <w:rsid w:val="00FC4B64"/>
    <w:rsid w:val="00FC6F8E"/>
    <w:rsid w:val="00FC7BEF"/>
    <w:rsid w:val="00FD1CF2"/>
    <w:rsid w:val="00FD28A8"/>
    <w:rsid w:val="00FD39B8"/>
    <w:rsid w:val="00FD3E63"/>
    <w:rsid w:val="00FE78D6"/>
    <w:rsid w:val="00FF1BB0"/>
    <w:rsid w:val="00FF1F80"/>
    <w:rsid w:val="00FF33BE"/>
    <w:rsid w:val="00FF3AAB"/>
    <w:rsid w:val="00FF3B17"/>
    <w:rsid w:val="00FF7573"/>
    <w:rsid w:val="00FF76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D1C7D"/>
  <w15:docId w15:val="{622F47F7-0715-4237-B19A-5D8D4C33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DFC"/>
    <w:rPr>
      <w:rFonts w:ascii="Times New Roman" w:hAnsi="Times New Roman"/>
      <w:sz w:val="24"/>
      <w:lang w:eastAsia="en-US"/>
    </w:rPr>
  </w:style>
  <w:style w:type="paragraph" w:styleId="Heading1">
    <w:name w:val="heading 1"/>
    <w:basedOn w:val="Normal"/>
    <w:next w:val="Normal"/>
    <w:qFormat/>
    <w:rsid w:val="00BB4DFC"/>
    <w:pPr>
      <w:keepNext/>
      <w:tabs>
        <w:tab w:val="left" w:pos="1134"/>
      </w:tabs>
      <w:jc w:val="both"/>
      <w:outlineLvl w:val="0"/>
    </w:pPr>
    <w:rPr>
      <w:sz w:val="28"/>
    </w:rPr>
  </w:style>
  <w:style w:type="paragraph" w:styleId="Heading2">
    <w:name w:val="heading 2"/>
    <w:basedOn w:val="Normal"/>
    <w:next w:val="Normal"/>
    <w:qFormat/>
    <w:rsid w:val="00BB4DFC"/>
    <w:pPr>
      <w:keepNext/>
      <w:tabs>
        <w:tab w:val="left" w:pos="1134"/>
      </w:tabs>
      <w:jc w:val="center"/>
      <w:outlineLvl w:val="1"/>
    </w:pPr>
    <w:rPr>
      <w:b/>
      <w:sz w:val="40"/>
    </w:rPr>
  </w:style>
  <w:style w:type="paragraph" w:styleId="Heading3">
    <w:name w:val="heading 3"/>
    <w:basedOn w:val="Normal"/>
    <w:next w:val="Normal"/>
    <w:qFormat/>
    <w:rsid w:val="00BB4DFC"/>
    <w:pPr>
      <w:keepNext/>
      <w:tabs>
        <w:tab w:val="left" w:pos="1134"/>
      </w:tabs>
      <w:jc w:val="center"/>
      <w:outlineLvl w:val="2"/>
    </w:pPr>
    <w:rPr>
      <w:sz w:val="40"/>
    </w:rPr>
  </w:style>
  <w:style w:type="paragraph" w:styleId="Heading4">
    <w:name w:val="heading 4"/>
    <w:basedOn w:val="Normal"/>
    <w:next w:val="Normal"/>
    <w:qFormat/>
    <w:rsid w:val="00BB4DFC"/>
    <w:pPr>
      <w:keepNext/>
      <w:outlineLvl w:val="3"/>
    </w:pPr>
    <w:rPr>
      <w:lang w:val="en-US"/>
    </w:rPr>
  </w:style>
  <w:style w:type="paragraph" w:styleId="Heading5">
    <w:name w:val="heading 5"/>
    <w:basedOn w:val="Normal"/>
    <w:next w:val="Normal"/>
    <w:qFormat/>
    <w:rsid w:val="00BB4DFC"/>
    <w:pPr>
      <w:keepNext/>
      <w:jc w:val="center"/>
      <w:outlineLvl w:val="4"/>
    </w:pPr>
    <w:rPr>
      <w:b/>
      <w:sz w:val="36"/>
    </w:rPr>
  </w:style>
  <w:style w:type="paragraph" w:styleId="Heading6">
    <w:name w:val="heading 6"/>
    <w:basedOn w:val="Normal"/>
    <w:next w:val="Normal"/>
    <w:qFormat/>
    <w:rsid w:val="00BB4DFC"/>
    <w:pPr>
      <w:keepNext/>
      <w:tabs>
        <w:tab w:val="left" w:pos="1134"/>
      </w:tabs>
      <w:jc w:val="both"/>
      <w:outlineLvl w:val="5"/>
    </w:pPr>
    <w:rPr>
      <w:b/>
      <w:sz w:val="28"/>
      <w:u w:val="single"/>
    </w:rPr>
  </w:style>
  <w:style w:type="paragraph" w:styleId="Heading7">
    <w:name w:val="heading 7"/>
    <w:basedOn w:val="Normal"/>
    <w:next w:val="Normal"/>
    <w:qFormat/>
    <w:rsid w:val="00BB4DFC"/>
    <w:pPr>
      <w:keepNext/>
      <w:tabs>
        <w:tab w:val="left" w:pos="1134"/>
      </w:tabs>
      <w:jc w:val="center"/>
      <w:outlineLvl w:val="6"/>
    </w:pPr>
    <w:rPr>
      <w:sz w:val="32"/>
    </w:rPr>
  </w:style>
  <w:style w:type="paragraph" w:styleId="Heading8">
    <w:name w:val="heading 8"/>
    <w:basedOn w:val="Normal"/>
    <w:next w:val="Normal"/>
    <w:qFormat/>
    <w:rsid w:val="00BB4DFC"/>
    <w:pPr>
      <w:keepNext/>
      <w:tabs>
        <w:tab w:val="left" w:pos="1134"/>
      </w:tabs>
      <w:jc w:val="both"/>
      <w:outlineLvl w:val="7"/>
    </w:pPr>
    <w:rPr>
      <w:sz w:val="26"/>
    </w:rPr>
  </w:style>
  <w:style w:type="paragraph" w:styleId="Heading9">
    <w:name w:val="heading 9"/>
    <w:basedOn w:val="Normal"/>
    <w:next w:val="Normal"/>
    <w:qFormat/>
    <w:rsid w:val="00BB4DFC"/>
    <w:pPr>
      <w:keepNext/>
      <w:tabs>
        <w:tab w:val="left" w:pos="1134"/>
      </w:tabs>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4DFC"/>
    <w:pPr>
      <w:tabs>
        <w:tab w:val="left" w:pos="1134"/>
      </w:tabs>
      <w:jc w:val="both"/>
    </w:pPr>
    <w:rPr>
      <w:b/>
      <w:sz w:val="40"/>
    </w:rPr>
  </w:style>
  <w:style w:type="paragraph" w:styleId="BodyText2">
    <w:name w:val="Body Text 2"/>
    <w:basedOn w:val="Normal"/>
    <w:link w:val="BodyText2Char"/>
    <w:rsid w:val="00BB4DFC"/>
    <w:pPr>
      <w:tabs>
        <w:tab w:val="left" w:pos="1134"/>
      </w:tabs>
      <w:jc w:val="both"/>
    </w:pPr>
    <w:rPr>
      <w:sz w:val="28"/>
    </w:rPr>
  </w:style>
  <w:style w:type="paragraph" w:styleId="BodyText3">
    <w:name w:val="Body Text 3"/>
    <w:basedOn w:val="Normal"/>
    <w:rsid w:val="00BB4DFC"/>
    <w:pPr>
      <w:tabs>
        <w:tab w:val="left" w:pos="1134"/>
      </w:tabs>
      <w:jc w:val="center"/>
    </w:pPr>
    <w:rPr>
      <w:b/>
      <w:sz w:val="32"/>
    </w:rPr>
  </w:style>
  <w:style w:type="paragraph" w:styleId="BodyTextIndent">
    <w:name w:val="Body Text Indent"/>
    <w:basedOn w:val="Normal"/>
    <w:rsid w:val="00BB4DFC"/>
    <w:pPr>
      <w:tabs>
        <w:tab w:val="left" w:pos="1134"/>
      </w:tabs>
      <w:ind w:left="1440"/>
    </w:pPr>
    <w:rPr>
      <w:sz w:val="28"/>
    </w:rPr>
  </w:style>
  <w:style w:type="paragraph" w:styleId="DocumentMap">
    <w:name w:val="Document Map"/>
    <w:basedOn w:val="Normal"/>
    <w:semiHidden/>
    <w:rsid w:val="00BB4DFC"/>
    <w:pPr>
      <w:shd w:val="clear" w:color="auto" w:fill="000080"/>
    </w:pPr>
    <w:rPr>
      <w:rFonts w:ascii="Tahoma" w:hAnsi="Tahoma"/>
    </w:rPr>
  </w:style>
  <w:style w:type="paragraph" w:styleId="BodyTextIndent2">
    <w:name w:val="Body Text Indent 2"/>
    <w:basedOn w:val="Normal"/>
    <w:rsid w:val="00BB4DFC"/>
    <w:pPr>
      <w:tabs>
        <w:tab w:val="left" w:pos="180"/>
      </w:tabs>
      <w:ind w:left="-990" w:hanging="1134"/>
    </w:pPr>
    <w:rPr>
      <w:sz w:val="28"/>
    </w:rPr>
  </w:style>
  <w:style w:type="paragraph" w:styleId="Caption">
    <w:name w:val="caption"/>
    <w:basedOn w:val="Normal"/>
    <w:next w:val="Normal"/>
    <w:qFormat/>
    <w:rsid w:val="00BB4DFC"/>
    <w:pPr>
      <w:tabs>
        <w:tab w:val="left" w:pos="1134"/>
      </w:tabs>
      <w:jc w:val="center"/>
    </w:pPr>
    <w:rPr>
      <w:b/>
      <w:bCs/>
      <w:sz w:val="28"/>
    </w:rPr>
  </w:style>
  <w:style w:type="character" w:styleId="Hyperlink">
    <w:name w:val="Hyperlink"/>
    <w:basedOn w:val="DefaultParagraphFont"/>
    <w:rsid w:val="00BB4DFC"/>
    <w:rPr>
      <w:color w:val="0000FF"/>
      <w:u w:val="single"/>
    </w:rPr>
  </w:style>
  <w:style w:type="character" w:styleId="FollowedHyperlink">
    <w:name w:val="FollowedHyperlink"/>
    <w:basedOn w:val="DefaultParagraphFont"/>
    <w:rsid w:val="00BB4DFC"/>
    <w:rPr>
      <w:color w:val="800080"/>
      <w:u w:val="single"/>
    </w:rPr>
  </w:style>
  <w:style w:type="paragraph" w:styleId="BodyTextIndent3">
    <w:name w:val="Body Text Indent 3"/>
    <w:basedOn w:val="Normal"/>
    <w:rsid w:val="00BB4DFC"/>
    <w:pPr>
      <w:tabs>
        <w:tab w:val="left" w:pos="1134"/>
      </w:tabs>
      <w:ind w:left="720"/>
      <w:jc w:val="both"/>
    </w:pPr>
    <w:rPr>
      <w:sz w:val="32"/>
    </w:rPr>
  </w:style>
  <w:style w:type="paragraph" w:styleId="BalloonText">
    <w:name w:val="Balloon Text"/>
    <w:basedOn w:val="Normal"/>
    <w:semiHidden/>
    <w:rsid w:val="008F3145"/>
    <w:rPr>
      <w:rFonts w:ascii="Tahoma" w:hAnsi="Tahoma" w:cs="Tahoma"/>
      <w:sz w:val="16"/>
      <w:szCs w:val="16"/>
    </w:rPr>
  </w:style>
  <w:style w:type="table" w:styleId="TableGrid">
    <w:name w:val="Table Grid"/>
    <w:basedOn w:val="TableNormal"/>
    <w:rsid w:val="008D39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basedOn w:val="DefaultParagraphFont"/>
    <w:rsid w:val="00FF1BB0"/>
    <w:rPr>
      <w:rFonts w:ascii="Verdana" w:hAnsi="Verdana" w:hint="default"/>
      <w:color w:val="000000"/>
      <w:sz w:val="10"/>
      <w:szCs w:val="10"/>
    </w:rPr>
  </w:style>
  <w:style w:type="paragraph" w:styleId="Header">
    <w:name w:val="header"/>
    <w:basedOn w:val="Normal"/>
    <w:rsid w:val="00BD6E34"/>
    <w:pPr>
      <w:tabs>
        <w:tab w:val="center" w:pos="4153"/>
        <w:tab w:val="right" w:pos="8306"/>
      </w:tabs>
    </w:pPr>
    <w:rPr>
      <w:rFonts w:ascii="Arial" w:hAnsi="Arial"/>
      <w:sz w:val="20"/>
      <w:lang w:val="en-GB" w:eastAsia="el-GR"/>
    </w:rPr>
  </w:style>
  <w:style w:type="paragraph" w:styleId="Title">
    <w:name w:val="Title"/>
    <w:basedOn w:val="Normal"/>
    <w:link w:val="TitleChar"/>
    <w:qFormat/>
    <w:rsid w:val="00297007"/>
    <w:pPr>
      <w:jc w:val="center"/>
    </w:pPr>
    <w:rPr>
      <w:b/>
      <w:sz w:val="20"/>
    </w:rPr>
  </w:style>
  <w:style w:type="paragraph" w:styleId="ListParagraph">
    <w:name w:val="List Paragraph"/>
    <w:basedOn w:val="Normal"/>
    <w:uiPriority w:val="34"/>
    <w:qFormat/>
    <w:rsid w:val="009B0272"/>
    <w:pPr>
      <w:spacing w:after="200" w:line="276" w:lineRule="auto"/>
      <w:ind w:left="720"/>
      <w:contextualSpacing/>
    </w:pPr>
    <w:rPr>
      <w:rFonts w:asciiTheme="minorHAnsi" w:eastAsiaTheme="minorHAnsi" w:hAnsiTheme="minorHAnsi" w:cstheme="minorBidi"/>
      <w:sz w:val="22"/>
      <w:szCs w:val="22"/>
    </w:rPr>
  </w:style>
  <w:style w:type="character" w:customStyle="1" w:styleId="TitleChar">
    <w:name w:val="Title Char"/>
    <w:basedOn w:val="DefaultParagraphFont"/>
    <w:link w:val="Title"/>
    <w:rsid w:val="009E1F3F"/>
    <w:rPr>
      <w:rFonts w:ascii="Times New Roman" w:hAnsi="Times New Roman"/>
      <w:b/>
      <w:lang w:eastAsia="en-US"/>
    </w:rPr>
  </w:style>
  <w:style w:type="character" w:customStyle="1" w:styleId="BodyText2Char">
    <w:name w:val="Body Text 2 Char"/>
    <w:basedOn w:val="DefaultParagraphFont"/>
    <w:link w:val="BodyText2"/>
    <w:rsid w:val="0097742C"/>
    <w:rPr>
      <w:rFonts w:ascii="Times New Roman" w:hAnsi="Times New Roman"/>
      <w:sz w:val="28"/>
      <w:lang w:eastAsia="en-US"/>
    </w:rPr>
  </w:style>
  <w:style w:type="paragraph" w:styleId="PlainText">
    <w:name w:val="Plain Text"/>
    <w:basedOn w:val="Normal"/>
    <w:link w:val="PlainTextChar"/>
    <w:uiPriority w:val="99"/>
    <w:unhideWhenUsed/>
    <w:rsid w:val="007B7438"/>
    <w:rPr>
      <w:rFonts w:ascii="Calibri" w:eastAsiaTheme="minorHAnsi" w:hAnsi="Calibri"/>
      <w:sz w:val="22"/>
      <w:szCs w:val="22"/>
      <w:lang w:eastAsia="el-GR"/>
    </w:rPr>
  </w:style>
  <w:style w:type="character" w:customStyle="1" w:styleId="PlainTextChar">
    <w:name w:val="Plain Text Char"/>
    <w:basedOn w:val="DefaultParagraphFont"/>
    <w:link w:val="PlainText"/>
    <w:uiPriority w:val="99"/>
    <w:rsid w:val="007B7438"/>
    <w:rPr>
      <w:rFonts w:ascii="Calibri" w:eastAsiaTheme="minorHAnsi" w:hAnsi="Calibri"/>
      <w:sz w:val="22"/>
      <w:szCs w:val="22"/>
    </w:rPr>
  </w:style>
  <w:style w:type="character" w:styleId="UnresolvedMention">
    <w:name w:val="Unresolved Mention"/>
    <w:basedOn w:val="DefaultParagraphFont"/>
    <w:uiPriority w:val="99"/>
    <w:semiHidden/>
    <w:unhideWhenUsed/>
    <w:rsid w:val="007B22A8"/>
    <w:rPr>
      <w:color w:val="605E5C"/>
      <w:shd w:val="clear" w:color="auto" w:fill="E1DFDD"/>
    </w:rPr>
  </w:style>
  <w:style w:type="paragraph" w:customStyle="1" w:styleId="Default">
    <w:name w:val="Default"/>
    <w:rsid w:val="00E67EE3"/>
    <w:pPr>
      <w:autoSpaceDE w:val="0"/>
      <w:autoSpaceDN w:val="0"/>
      <w:adjustRightInd w:val="0"/>
    </w:pPr>
    <w:rPr>
      <w:rFonts w:ascii="Calibri" w:hAnsi="Calibri" w:cs="Calibri"/>
      <w:color w:val="000000"/>
      <w:sz w:val="24"/>
      <w:szCs w:val="24"/>
    </w:rPr>
  </w:style>
  <w:style w:type="paragraph" w:styleId="Subtitle">
    <w:name w:val="Subtitle"/>
    <w:basedOn w:val="Normal"/>
    <w:link w:val="SubtitleChar"/>
    <w:uiPriority w:val="11"/>
    <w:qFormat/>
    <w:rsid w:val="002B1F83"/>
    <w:pPr>
      <w:spacing w:after="160" w:line="252" w:lineRule="auto"/>
    </w:pPr>
    <w:rPr>
      <w:rFonts w:ascii="Calibri" w:eastAsiaTheme="minorHAnsi" w:hAnsi="Calibri" w:cs="Calibri"/>
      <w:color w:val="5A5A5A"/>
      <w:spacing w:val="15"/>
      <w:sz w:val="22"/>
      <w:szCs w:val="22"/>
    </w:rPr>
  </w:style>
  <w:style w:type="character" w:customStyle="1" w:styleId="SubtitleChar">
    <w:name w:val="Subtitle Char"/>
    <w:basedOn w:val="DefaultParagraphFont"/>
    <w:link w:val="Subtitle"/>
    <w:uiPriority w:val="11"/>
    <w:rsid w:val="002B1F83"/>
    <w:rPr>
      <w:rFonts w:ascii="Calibri" w:eastAsiaTheme="minorHAnsi" w:hAnsi="Calibri" w:cs="Calibri"/>
      <w:color w:val="5A5A5A"/>
      <w:spacing w:val="15"/>
      <w:sz w:val="22"/>
      <w:szCs w:val="22"/>
      <w:lang w:eastAsia="en-US"/>
    </w:rPr>
  </w:style>
  <w:style w:type="character" w:styleId="IntenseReference">
    <w:name w:val="Intense Reference"/>
    <w:basedOn w:val="DefaultParagraphFont"/>
    <w:uiPriority w:val="32"/>
    <w:qFormat/>
    <w:rsid w:val="002B1F83"/>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774">
      <w:bodyDiv w:val="1"/>
      <w:marLeft w:val="0"/>
      <w:marRight w:val="0"/>
      <w:marTop w:val="0"/>
      <w:marBottom w:val="0"/>
      <w:divBdr>
        <w:top w:val="none" w:sz="0" w:space="0" w:color="auto"/>
        <w:left w:val="none" w:sz="0" w:space="0" w:color="auto"/>
        <w:bottom w:val="none" w:sz="0" w:space="0" w:color="auto"/>
        <w:right w:val="none" w:sz="0" w:space="0" w:color="auto"/>
      </w:divBdr>
    </w:div>
    <w:div w:id="186793788">
      <w:bodyDiv w:val="1"/>
      <w:marLeft w:val="0"/>
      <w:marRight w:val="0"/>
      <w:marTop w:val="0"/>
      <w:marBottom w:val="0"/>
      <w:divBdr>
        <w:top w:val="none" w:sz="0" w:space="0" w:color="auto"/>
        <w:left w:val="none" w:sz="0" w:space="0" w:color="auto"/>
        <w:bottom w:val="none" w:sz="0" w:space="0" w:color="auto"/>
        <w:right w:val="none" w:sz="0" w:space="0" w:color="auto"/>
      </w:divBdr>
      <w:divsChild>
        <w:div w:id="2039623345">
          <w:marLeft w:val="0"/>
          <w:marRight w:val="0"/>
          <w:marTop w:val="0"/>
          <w:marBottom w:val="0"/>
          <w:divBdr>
            <w:top w:val="none" w:sz="0" w:space="0" w:color="auto"/>
            <w:left w:val="none" w:sz="0" w:space="0" w:color="auto"/>
            <w:bottom w:val="none" w:sz="0" w:space="0" w:color="auto"/>
            <w:right w:val="none" w:sz="0" w:space="0" w:color="auto"/>
          </w:divBdr>
        </w:div>
        <w:div w:id="1545366566">
          <w:marLeft w:val="0"/>
          <w:marRight w:val="0"/>
          <w:marTop w:val="0"/>
          <w:marBottom w:val="0"/>
          <w:divBdr>
            <w:top w:val="none" w:sz="0" w:space="0" w:color="auto"/>
            <w:left w:val="none" w:sz="0" w:space="0" w:color="auto"/>
            <w:bottom w:val="none" w:sz="0" w:space="0" w:color="auto"/>
            <w:right w:val="none" w:sz="0" w:space="0" w:color="auto"/>
          </w:divBdr>
        </w:div>
      </w:divsChild>
    </w:div>
    <w:div w:id="192426958">
      <w:bodyDiv w:val="1"/>
      <w:marLeft w:val="0"/>
      <w:marRight w:val="0"/>
      <w:marTop w:val="0"/>
      <w:marBottom w:val="0"/>
      <w:divBdr>
        <w:top w:val="none" w:sz="0" w:space="0" w:color="auto"/>
        <w:left w:val="none" w:sz="0" w:space="0" w:color="auto"/>
        <w:bottom w:val="none" w:sz="0" w:space="0" w:color="auto"/>
        <w:right w:val="none" w:sz="0" w:space="0" w:color="auto"/>
      </w:divBdr>
    </w:div>
    <w:div w:id="294407220">
      <w:bodyDiv w:val="1"/>
      <w:marLeft w:val="0"/>
      <w:marRight w:val="0"/>
      <w:marTop w:val="0"/>
      <w:marBottom w:val="0"/>
      <w:divBdr>
        <w:top w:val="none" w:sz="0" w:space="0" w:color="auto"/>
        <w:left w:val="none" w:sz="0" w:space="0" w:color="auto"/>
        <w:bottom w:val="none" w:sz="0" w:space="0" w:color="auto"/>
        <w:right w:val="none" w:sz="0" w:space="0" w:color="auto"/>
      </w:divBdr>
      <w:divsChild>
        <w:div w:id="985167531">
          <w:marLeft w:val="0"/>
          <w:marRight w:val="0"/>
          <w:marTop w:val="0"/>
          <w:marBottom w:val="0"/>
          <w:divBdr>
            <w:top w:val="none" w:sz="0" w:space="0" w:color="auto"/>
            <w:left w:val="none" w:sz="0" w:space="0" w:color="auto"/>
            <w:bottom w:val="none" w:sz="0" w:space="0" w:color="auto"/>
            <w:right w:val="none" w:sz="0" w:space="0" w:color="auto"/>
          </w:divBdr>
        </w:div>
        <w:div w:id="455563751">
          <w:marLeft w:val="0"/>
          <w:marRight w:val="0"/>
          <w:marTop w:val="0"/>
          <w:marBottom w:val="0"/>
          <w:divBdr>
            <w:top w:val="none" w:sz="0" w:space="0" w:color="auto"/>
            <w:left w:val="none" w:sz="0" w:space="0" w:color="auto"/>
            <w:bottom w:val="none" w:sz="0" w:space="0" w:color="auto"/>
            <w:right w:val="none" w:sz="0" w:space="0" w:color="auto"/>
          </w:divBdr>
        </w:div>
      </w:divsChild>
    </w:div>
    <w:div w:id="315258291">
      <w:bodyDiv w:val="1"/>
      <w:marLeft w:val="0"/>
      <w:marRight w:val="0"/>
      <w:marTop w:val="0"/>
      <w:marBottom w:val="0"/>
      <w:divBdr>
        <w:top w:val="none" w:sz="0" w:space="0" w:color="auto"/>
        <w:left w:val="none" w:sz="0" w:space="0" w:color="auto"/>
        <w:bottom w:val="none" w:sz="0" w:space="0" w:color="auto"/>
        <w:right w:val="none" w:sz="0" w:space="0" w:color="auto"/>
      </w:divBdr>
    </w:div>
    <w:div w:id="325547966">
      <w:bodyDiv w:val="1"/>
      <w:marLeft w:val="0"/>
      <w:marRight w:val="0"/>
      <w:marTop w:val="0"/>
      <w:marBottom w:val="0"/>
      <w:divBdr>
        <w:top w:val="none" w:sz="0" w:space="0" w:color="auto"/>
        <w:left w:val="none" w:sz="0" w:space="0" w:color="auto"/>
        <w:bottom w:val="none" w:sz="0" w:space="0" w:color="auto"/>
        <w:right w:val="none" w:sz="0" w:space="0" w:color="auto"/>
      </w:divBdr>
    </w:div>
    <w:div w:id="545683805">
      <w:bodyDiv w:val="1"/>
      <w:marLeft w:val="0"/>
      <w:marRight w:val="0"/>
      <w:marTop w:val="0"/>
      <w:marBottom w:val="0"/>
      <w:divBdr>
        <w:top w:val="none" w:sz="0" w:space="0" w:color="auto"/>
        <w:left w:val="none" w:sz="0" w:space="0" w:color="auto"/>
        <w:bottom w:val="none" w:sz="0" w:space="0" w:color="auto"/>
        <w:right w:val="none" w:sz="0" w:space="0" w:color="auto"/>
      </w:divBdr>
      <w:divsChild>
        <w:div w:id="256863672">
          <w:marLeft w:val="0"/>
          <w:marRight w:val="0"/>
          <w:marTop w:val="0"/>
          <w:marBottom w:val="0"/>
          <w:divBdr>
            <w:top w:val="none" w:sz="0" w:space="0" w:color="auto"/>
            <w:left w:val="none" w:sz="0" w:space="0" w:color="auto"/>
            <w:bottom w:val="single" w:sz="8" w:space="1" w:color="auto"/>
            <w:right w:val="none" w:sz="0" w:space="0" w:color="auto"/>
          </w:divBdr>
        </w:div>
        <w:div w:id="1588735300">
          <w:marLeft w:val="0"/>
          <w:marRight w:val="0"/>
          <w:marTop w:val="0"/>
          <w:marBottom w:val="0"/>
          <w:divBdr>
            <w:top w:val="none" w:sz="0" w:space="0" w:color="auto"/>
            <w:left w:val="none" w:sz="0" w:space="0" w:color="auto"/>
            <w:bottom w:val="single" w:sz="8" w:space="1" w:color="auto"/>
            <w:right w:val="none" w:sz="0" w:space="0" w:color="auto"/>
          </w:divBdr>
        </w:div>
      </w:divsChild>
    </w:div>
    <w:div w:id="580482630">
      <w:bodyDiv w:val="1"/>
      <w:marLeft w:val="0"/>
      <w:marRight w:val="0"/>
      <w:marTop w:val="0"/>
      <w:marBottom w:val="0"/>
      <w:divBdr>
        <w:top w:val="none" w:sz="0" w:space="0" w:color="auto"/>
        <w:left w:val="none" w:sz="0" w:space="0" w:color="auto"/>
        <w:bottom w:val="none" w:sz="0" w:space="0" w:color="auto"/>
        <w:right w:val="none" w:sz="0" w:space="0" w:color="auto"/>
      </w:divBdr>
    </w:div>
    <w:div w:id="668022970">
      <w:bodyDiv w:val="1"/>
      <w:marLeft w:val="0"/>
      <w:marRight w:val="0"/>
      <w:marTop w:val="0"/>
      <w:marBottom w:val="0"/>
      <w:divBdr>
        <w:top w:val="none" w:sz="0" w:space="0" w:color="auto"/>
        <w:left w:val="none" w:sz="0" w:space="0" w:color="auto"/>
        <w:bottom w:val="none" w:sz="0" w:space="0" w:color="auto"/>
        <w:right w:val="none" w:sz="0" w:space="0" w:color="auto"/>
      </w:divBdr>
    </w:div>
    <w:div w:id="668145230">
      <w:bodyDiv w:val="1"/>
      <w:marLeft w:val="0"/>
      <w:marRight w:val="0"/>
      <w:marTop w:val="0"/>
      <w:marBottom w:val="0"/>
      <w:divBdr>
        <w:top w:val="none" w:sz="0" w:space="0" w:color="auto"/>
        <w:left w:val="none" w:sz="0" w:space="0" w:color="auto"/>
        <w:bottom w:val="none" w:sz="0" w:space="0" w:color="auto"/>
        <w:right w:val="none" w:sz="0" w:space="0" w:color="auto"/>
      </w:divBdr>
    </w:div>
    <w:div w:id="784495994">
      <w:bodyDiv w:val="1"/>
      <w:marLeft w:val="0"/>
      <w:marRight w:val="0"/>
      <w:marTop w:val="0"/>
      <w:marBottom w:val="0"/>
      <w:divBdr>
        <w:top w:val="none" w:sz="0" w:space="0" w:color="auto"/>
        <w:left w:val="none" w:sz="0" w:space="0" w:color="auto"/>
        <w:bottom w:val="none" w:sz="0" w:space="0" w:color="auto"/>
        <w:right w:val="none" w:sz="0" w:space="0" w:color="auto"/>
      </w:divBdr>
    </w:div>
    <w:div w:id="934632593">
      <w:bodyDiv w:val="1"/>
      <w:marLeft w:val="0"/>
      <w:marRight w:val="0"/>
      <w:marTop w:val="0"/>
      <w:marBottom w:val="0"/>
      <w:divBdr>
        <w:top w:val="none" w:sz="0" w:space="0" w:color="auto"/>
        <w:left w:val="none" w:sz="0" w:space="0" w:color="auto"/>
        <w:bottom w:val="none" w:sz="0" w:space="0" w:color="auto"/>
        <w:right w:val="none" w:sz="0" w:space="0" w:color="auto"/>
      </w:divBdr>
    </w:div>
    <w:div w:id="1014695552">
      <w:bodyDiv w:val="1"/>
      <w:marLeft w:val="0"/>
      <w:marRight w:val="0"/>
      <w:marTop w:val="0"/>
      <w:marBottom w:val="0"/>
      <w:divBdr>
        <w:top w:val="none" w:sz="0" w:space="0" w:color="auto"/>
        <w:left w:val="none" w:sz="0" w:space="0" w:color="auto"/>
        <w:bottom w:val="none" w:sz="0" w:space="0" w:color="auto"/>
        <w:right w:val="none" w:sz="0" w:space="0" w:color="auto"/>
      </w:divBdr>
    </w:div>
    <w:div w:id="1023241532">
      <w:bodyDiv w:val="1"/>
      <w:marLeft w:val="0"/>
      <w:marRight w:val="0"/>
      <w:marTop w:val="0"/>
      <w:marBottom w:val="0"/>
      <w:divBdr>
        <w:top w:val="none" w:sz="0" w:space="0" w:color="auto"/>
        <w:left w:val="none" w:sz="0" w:space="0" w:color="auto"/>
        <w:bottom w:val="none" w:sz="0" w:space="0" w:color="auto"/>
        <w:right w:val="none" w:sz="0" w:space="0" w:color="auto"/>
      </w:divBdr>
    </w:div>
    <w:div w:id="1184711305">
      <w:bodyDiv w:val="1"/>
      <w:marLeft w:val="0"/>
      <w:marRight w:val="0"/>
      <w:marTop w:val="0"/>
      <w:marBottom w:val="0"/>
      <w:divBdr>
        <w:top w:val="none" w:sz="0" w:space="0" w:color="auto"/>
        <w:left w:val="none" w:sz="0" w:space="0" w:color="auto"/>
        <w:bottom w:val="none" w:sz="0" w:space="0" w:color="auto"/>
        <w:right w:val="none" w:sz="0" w:space="0" w:color="auto"/>
      </w:divBdr>
    </w:div>
    <w:div w:id="1224681623">
      <w:bodyDiv w:val="1"/>
      <w:marLeft w:val="0"/>
      <w:marRight w:val="0"/>
      <w:marTop w:val="0"/>
      <w:marBottom w:val="0"/>
      <w:divBdr>
        <w:top w:val="none" w:sz="0" w:space="0" w:color="auto"/>
        <w:left w:val="none" w:sz="0" w:space="0" w:color="auto"/>
        <w:bottom w:val="none" w:sz="0" w:space="0" w:color="auto"/>
        <w:right w:val="none" w:sz="0" w:space="0" w:color="auto"/>
      </w:divBdr>
    </w:div>
    <w:div w:id="1249735497">
      <w:bodyDiv w:val="1"/>
      <w:marLeft w:val="0"/>
      <w:marRight w:val="0"/>
      <w:marTop w:val="0"/>
      <w:marBottom w:val="0"/>
      <w:divBdr>
        <w:top w:val="none" w:sz="0" w:space="0" w:color="auto"/>
        <w:left w:val="none" w:sz="0" w:space="0" w:color="auto"/>
        <w:bottom w:val="none" w:sz="0" w:space="0" w:color="auto"/>
        <w:right w:val="none" w:sz="0" w:space="0" w:color="auto"/>
      </w:divBdr>
    </w:div>
    <w:div w:id="1271275044">
      <w:bodyDiv w:val="1"/>
      <w:marLeft w:val="0"/>
      <w:marRight w:val="0"/>
      <w:marTop w:val="0"/>
      <w:marBottom w:val="0"/>
      <w:divBdr>
        <w:top w:val="none" w:sz="0" w:space="0" w:color="auto"/>
        <w:left w:val="none" w:sz="0" w:space="0" w:color="auto"/>
        <w:bottom w:val="none" w:sz="0" w:space="0" w:color="auto"/>
        <w:right w:val="none" w:sz="0" w:space="0" w:color="auto"/>
      </w:divBdr>
    </w:div>
    <w:div w:id="1292593955">
      <w:bodyDiv w:val="1"/>
      <w:marLeft w:val="0"/>
      <w:marRight w:val="0"/>
      <w:marTop w:val="0"/>
      <w:marBottom w:val="0"/>
      <w:divBdr>
        <w:top w:val="none" w:sz="0" w:space="0" w:color="auto"/>
        <w:left w:val="none" w:sz="0" w:space="0" w:color="auto"/>
        <w:bottom w:val="none" w:sz="0" w:space="0" w:color="auto"/>
        <w:right w:val="none" w:sz="0" w:space="0" w:color="auto"/>
      </w:divBdr>
    </w:div>
    <w:div w:id="1390958680">
      <w:bodyDiv w:val="1"/>
      <w:marLeft w:val="0"/>
      <w:marRight w:val="0"/>
      <w:marTop w:val="0"/>
      <w:marBottom w:val="0"/>
      <w:divBdr>
        <w:top w:val="none" w:sz="0" w:space="0" w:color="auto"/>
        <w:left w:val="none" w:sz="0" w:space="0" w:color="auto"/>
        <w:bottom w:val="none" w:sz="0" w:space="0" w:color="auto"/>
        <w:right w:val="none" w:sz="0" w:space="0" w:color="auto"/>
      </w:divBdr>
    </w:div>
    <w:div w:id="1420249091">
      <w:bodyDiv w:val="1"/>
      <w:marLeft w:val="0"/>
      <w:marRight w:val="0"/>
      <w:marTop w:val="0"/>
      <w:marBottom w:val="0"/>
      <w:divBdr>
        <w:top w:val="none" w:sz="0" w:space="0" w:color="auto"/>
        <w:left w:val="none" w:sz="0" w:space="0" w:color="auto"/>
        <w:bottom w:val="none" w:sz="0" w:space="0" w:color="auto"/>
        <w:right w:val="none" w:sz="0" w:space="0" w:color="auto"/>
      </w:divBdr>
    </w:div>
    <w:div w:id="1462916487">
      <w:bodyDiv w:val="1"/>
      <w:marLeft w:val="0"/>
      <w:marRight w:val="0"/>
      <w:marTop w:val="0"/>
      <w:marBottom w:val="0"/>
      <w:divBdr>
        <w:top w:val="none" w:sz="0" w:space="0" w:color="auto"/>
        <w:left w:val="none" w:sz="0" w:space="0" w:color="auto"/>
        <w:bottom w:val="none" w:sz="0" w:space="0" w:color="auto"/>
        <w:right w:val="none" w:sz="0" w:space="0" w:color="auto"/>
      </w:divBdr>
    </w:div>
    <w:div w:id="1472136438">
      <w:bodyDiv w:val="1"/>
      <w:marLeft w:val="0"/>
      <w:marRight w:val="0"/>
      <w:marTop w:val="0"/>
      <w:marBottom w:val="0"/>
      <w:divBdr>
        <w:top w:val="none" w:sz="0" w:space="0" w:color="auto"/>
        <w:left w:val="none" w:sz="0" w:space="0" w:color="auto"/>
        <w:bottom w:val="none" w:sz="0" w:space="0" w:color="auto"/>
        <w:right w:val="none" w:sz="0" w:space="0" w:color="auto"/>
      </w:divBdr>
    </w:div>
    <w:div w:id="1492716179">
      <w:bodyDiv w:val="1"/>
      <w:marLeft w:val="0"/>
      <w:marRight w:val="0"/>
      <w:marTop w:val="0"/>
      <w:marBottom w:val="0"/>
      <w:divBdr>
        <w:top w:val="none" w:sz="0" w:space="0" w:color="auto"/>
        <w:left w:val="none" w:sz="0" w:space="0" w:color="auto"/>
        <w:bottom w:val="none" w:sz="0" w:space="0" w:color="auto"/>
        <w:right w:val="none" w:sz="0" w:space="0" w:color="auto"/>
      </w:divBdr>
    </w:div>
    <w:div w:id="1527477208">
      <w:bodyDiv w:val="1"/>
      <w:marLeft w:val="0"/>
      <w:marRight w:val="0"/>
      <w:marTop w:val="0"/>
      <w:marBottom w:val="0"/>
      <w:divBdr>
        <w:top w:val="none" w:sz="0" w:space="0" w:color="auto"/>
        <w:left w:val="none" w:sz="0" w:space="0" w:color="auto"/>
        <w:bottom w:val="none" w:sz="0" w:space="0" w:color="auto"/>
        <w:right w:val="none" w:sz="0" w:space="0" w:color="auto"/>
      </w:divBdr>
    </w:div>
    <w:div w:id="1583218764">
      <w:bodyDiv w:val="1"/>
      <w:marLeft w:val="0"/>
      <w:marRight w:val="0"/>
      <w:marTop w:val="0"/>
      <w:marBottom w:val="0"/>
      <w:divBdr>
        <w:top w:val="none" w:sz="0" w:space="0" w:color="auto"/>
        <w:left w:val="none" w:sz="0" w:space="0" w:color="auto"/>
        <w:bottom w:val="none" w:sz="0" w:space="0" w:color="auto"/>
        <w:right w:val="none" w:sz="0" w:space="0" w:color="auto"/>
      </w:divBdr>
    </w:div>
    <w:div w:id="1616330089">
      <w:bodyDiv w:val="1"/>
      <w:marLeft w:val="0"/>
      <w:marRight w:val="0"/>
      <w:marTop w:val="0"/>
      <w:marBottom w:val="0"/>
      <w:divBdr>
        <w:top w:val="none" w:sz="0" w:space="0" w:color="auto"/>
        <w:left w:val="none" w:sz="0" w:space="0" w:color="auto"/>
        <w:bottom w:val="none" w:sz="0" w:space="0" w:color="auto"/>
        <w:right w:val="none" w:sz="0" w:space="0" w:color="auto"/>
      </w:divBdr>
    </w:div>
    <w:div w:id="1903978931">
      <w:bodyDiv w:val="1"/>
      <w:marLeft w:val="0"/>
      <w:marRight w:val="0"/>
      <w:marTop w:val="0"/>
      <w:marBottom w:val="0"/>
      <w:divBdr>
        <w:top w:val="none" w:sz="0" w:space="0" w:color="auto"/>
        <w:left w:val="none" w:sz="0" w:space="0" w:color="auto"/>
        <w:bottom w:val="none" w:sz="0" w:space="0" w:color="auto"/>
        <w:right w:val="none" w:sz="0" w:space="0" w:color="auto"/>
      </w:divBdr>
    </w:div>
    <w:div w:id="1968125438">
      <w:bodyDiv w:val="1"/>
      <w:marLeft w:val="0"/>
      <w:marRight w:val="0"/>
      <w:marTop w:val="0"/>
      <w:marBottom w:val="0"/>
      <w:divBdr>
        <w:top w:val="none" w:sz="0" w:space="0" w:color="auto"/>
        <w:left w:val="none" w:sz="0" w:space="0" w:color="auto"/>
        <w:bottom w:val="none" w:sz="0" w:space="0" w:color="auto"/>
        <w:right w:val="none" w:sz="0" w:space="0" w:color="auto"/>
      </w:divBdr>
    </w:div>
    <w:div w:id="19973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ey.gov.cy/&#935;&#929;&#919;&#931;&#921;&#924;&#917;&#931;-&#928;&#923;&#919;&#929;&#927;&#934;&#927;&#929;&#921;&#917;&#931;/&#931;&#935;&#917;&#916;&#921;&#913;-&#933;&#928;&#919;&#929;&#917;&#931;&#921;&#913;&#93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sta.anastasia@ucy.ac.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y.ac.cy/langce/student_information/excemption-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y.ac.cy/aasw/studies/undergraduate-studies/schedule-classes/" TargetMode="External"/><Relationship Id="rId5" Type="http://schemas.openxmlformats.org/officeDocument/2006/relationships/styles" Target="styles.xml"/><Relationship Id="rId15" Type="http://schemas.openxmlformats.org/officeDocument/2006/relationships/hyperlink" Target="https://www.ucy.ac.cy/langce/course-equivalence/" TargetMode="External"/><Relationship Id="rId10" Type="http://schemas.openxmlformats.org/officeDocument/2006/relationships/hyperlink" Target="https://www.ucy.ac.cy/edu/wp-content/uploads/sites/23/2021/07/%CE%94%CE%BF%CE%BC%CE%AE-%CE%A0%CF%81%CE%BF%CE%B3%CF%81%CE%AC%CE%BC%CE%BC%CE%B1%CF%84%CE%BF%CF%82-%CE%9A%CF%89%CE%B4%CE%B9%CE%BA%CE%BF%CE%AF.pdf" TargetMode="External"/><Relationship Id="rId4" Type="http://schemas.openxmlformats.org/officeDocument/2006/relationships/numbering" Target="numbering.xml"/><Relationship Id="rId9" Type="http://schemas.openxmlformats.org/officeDocument/2006/relationships/hyperlink" Target="https://www.ucy.ac.cy/aasw/studies/undergraduate-studies/schedule-classes/" TargetMode="External"/><Relationship Id="rId14" Type="http://schemas.openxmlformats.org/officeDocument/2006/relationships/hyperlink" Target="mailto:georgiou.christina@ucy.ac.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6948384FC84CB4B79BEBC2EAACFB" ma:contentTypeVersion="14" ma:contentTypeDescription="Create a new document." ma:contentTypeScope="" ma:versionID="b22e6e645587f3d589ab187e48b69ede">
  <xsd:schema xmlns:xsd="http://www.w3.org/2001/XMLSchema" xmlns:xs="http://www.w3.org/2001/XMLSchema" xmlns:p="http://schemas.microsoft.com/office/2006/metadata/properties" xmlns:ns3="0d1e796b-43a6-4cb9-a8c2-43d023bb4611" xmlns:ns4="3c096cc2-e0f7-4ef5-8ac5-6c3be354feeb" targetNamespace="http://schemas.microsoft.com/office/2006/metadata/properties" ma:root="true" ma:fieldsID="0343c606c3dc379552b582a0b5e13e24" ns3:_="" ns4:_="">
    <xsd:import namespace="0d1e796b-43a6-4cb9-a8c2-43d023bb4611"/>
    <xsd:import namespace="3c096cc2-e0f7-4ef5-8ac5-6c3be354fe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e796b-43a6-4cb9-a8c2-43d023bb46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6cc2-e0f7-4ef5-8ac5-6c3be354fe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4492-E056-4597-A3D5-A4965BF61337}">
  <ds:schemaRefs>
    <ds:schemaRef ds:uri="http://schemas.microsoft.com/sharepoint/v3/contenttype/forms"/>
  </ds:schemaRefs>
</ds:datastoreItem>
</file>

<file path=customXml/itemProps2.xml><?xml version="1.0" encoding="utf-8"?>
<ds:datastoreItem xmlns:ds="http://schemas.openxmlformats.org/officeDocument/2006/customXml" ds:itemID="{EF8037C9-0494-486B-BE6E-257FCD1C0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98505-4974-40DE-B468-08D7FDB1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e796b-43a6-4cb9-a8c2-43d023bb4611"/>
    <ds:schemaRef ds:uri="3c096cc2-e0f7-4ef5-8ac5-6c3be354f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1512</Words>
  <Characters>9869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ΑΝΑΚΟΙΝΩΣΗ</vt:lpstr>
    </vt:vector>
  </TitlesOfParts>
  <Company>UCY</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dc:title>
  <dc:creator>uoc</dc:creator>
  <cp:lastModifiedBy>Anastasia Costa-Demetriou</cp:lastModifiedBy>
  <cp:revision>29</cp:revision>
  <cp:lastPrinted>2025-07-23T08:45:00Z</cp:lastPrinted>
  <dcterms:created xsi:type="dcterms:W3CDTF">2025-12-12T11:40:00Z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0x01010043A46948384FC84CB4B79BEBC2EAACFB</vt:lpwstr>
  </property>
</Properties>
</file>