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FA91" w14:textId="73E0BF18" w:rsidR="00F61617" w:rsidRDefault="006338A1" w:rsidP="00F61617">
      <w:pPr>
        <w:jc w:val="both"/>
      </w:pPr>
      <w:r w:rsidRPr="006338A1">
        <w:t>Carlos Cáceres-Puerto holds a degree in History and a Master's degree in Cultural Heritage Assessment and Management from the University of Salamanca, as well as a PhD in Archaeology from the University of Edinburgh</w:t>
      </w:r>
      <w:r>
        <w:t xml:space="preserve">. </w:t>
      </w:r>
      <w:r w:rsidR="00F61617" w:rsidRPr="000B1AF0">
        <w:t xml:space="preserve">During his doctoral studies, he combined teaching with research internships at the </w:t>
      </w:r>
      <w:proofErr w:type="spellStart"/>
      <w:r w:rsidR="00F61617" w:rsidRPr="00461B6D">
        <w:t>Deutsches</w:t>
      </w:r>
      <w:proofErr w:type="spellEnd"/>
      <w:r w:rsidR="00F61617" w:rsidRPr="00461B6D">
        <w:t xml:space="preserve"> </w:t>
      </w:r>
      <w:proofErr w:type="spellStart"/>
      <w:r w:rsidR="00F61617" w:rsidRPr="00461B6D">
        <w:t>Archäologisches</w:t>
      </w:r>
      <w:proofErr w:type="spellEnd"/>
      <w:r w:rsidR="00F61617" w:rsidRPr="00461B6D">
        <w:t xml:space="preserve"> </w:t>
      </w:r>
      <w:proofErr w:type="spellStart"/>
      <w:r w:rsidR="00F61617" w:rsidRPr="00461B6D">
        <w:t>Institut</w:t>
      </w:r>
      <w:proofErr w:type="spellEnd"/>
      <w:r w:rsidR="00F61617" w:rsidRPr="00461B6D">
        <w:t xml:space="preserve"> Madrid</w:t>
      </w:r>
      <w:r w:rsidR="00F61617" w:rsidRPr="000B1AF0">
        <w:t xml:space="preserve"> and the National Museum of Roman Art in Mérida.</w:t>
      </w:r>
      <w:r w:rsidR="00F61617">
        <w:t xml:space="preserve"> </w:t>
      </w:r>
      <w:r w:rsidR="000B1AF0">
        <w:t xml:space="preserve">His </w:t>
      </w:r>
      <w:r w:rsidR="000B1AF0" w:rsidRPr="000B1AF0">
        <w:t>PhD dissertation («A Provincial Capital in its Territorial Context: Reassessing the Environs and Funerary Evidence of Augusta Emerita (1st century BC – 3rd century AD»), reassessed material culture from funerary contexts to determine early occupation patterns in Augusta Emerita (modern-day Mérida</w:t>
      </w:r>
      <w:r w:rsidR="000B1AF0">
        <w:t>, Spain</w:t>
      </w:r>
      <w:r w:rsidR="000B1AF0" w:rsidRPr="000B1AF0">
        <w:t>). Dr Cáceres</w:t>
      </w:r>
      <w:r w:rsidR="000B1AF0">
        <w:t>-</w:t>
      </w:r>
      <w:r w:rsidR="000B1AF0" w:rsidRPr="000B1AF0">
        <w:t>Puerto developed a bespoke quantitative approach to the topic, which comprised the generation of an extensive digital database of these contexts in the colony's suburban areas and the use of statistical models</w:t>
      </w:r>
      <w:r w:rsidR="000B1AF0">
        <w:t xml:space="preserve">. </w:t>
      </w:r>
    </w:p>
    <w:p w14:paraId="0BF55A89" w14:textId="48CFCB13" w:rsidR="004877AE" w:rsidRDefault="006338A1" w:rsidP="00F61617">
      <w:pPr>
        <w:jc w:val="both"/>
      </w:pPr>
      <w:r>
        <w:t>Before joining the University of Cyprus as the Sylvia Ioannou Fellow in Digital Humanities, Carlos worked extensively in</w:t>
      </w:r>
      <w:r w:rsidR="004877AE">
        <w:t xml:space="preserve"> remote sensing applied to archaeology</w:t>
      </w:r>
      <w:r>
        <w:t xml:space="preserve"> across Spain and Portugal. He </w:t>
      </w:r>
      <w:r w:rsidR="004877AE">
        <w:t>worked</w:t>
      </w:r>
      <w:r>
        <w:t xml:space="preserve"> as a </w:t>
      </w:r>
      <w:r w:rsidR="004877AE">
        <w:t>Geophysicist</w:t>
      </w:r>
      <w:r>
        <w:t xml:space="preserve"> at the Non</w:t>
      </w:r>
      <w:r>
        <w:noBreakHyphen/>
        <w:t>Invasive Archaeology Lab (I</w:t>
      </w:r>
      <w:r w:rsidR="00CB746E">
        <w:t xml:space="preserve">nstituto de </w:t>
      </w:r>
      <w:proofErr w:type="spellStart"/>
      <w:r>
        <w:t>A</w:t>
      </w:r>
      <w:r w:rsidR="00CB746E">
        <w:t>rqueología</w:t>
      </w:r>
      <w:proofErr w:type="spellEnd"/>
      <w:r w:rsidR="00CB746E">
        <w:t xml:space="preserve"> de </w:t>
      </w:r>
      <w:r>
        <w:t>M</w:t>
      </w:r>
      <w:r w:rsidR="00CB746E">
        <w:t>érida</w:t>
      </w:r>
      <w:r>
        <w:noBreakHyphen/>
        <w:t>CSIC), where he trained in advanced GPR, magnetometry, GPS, and LiDA</w:t>
      </w:r>
      <w:r w:rsidR="004877AE">
        <w:t xml:space="preserve">R, and </w:t>
      </w:r>
      <w:r>
        <w:t xml:space="preserve">at ERA </w:t>
      </w:r>
      <w:proofErr w:type="spellStart"/>
      <w:r>
        <w:t>Arqueologia</w:t>
      </w:r>
      <w:proofErr w:type="spellEnd"/>
      <w:r>
        <w:t xml:space="preserve"> in Lisbon</w:t>
      </w:r>
      <w:r w:rsidR="004877AE">
        <w:t xml:space="preserve">. </w:t>
      </w:r>
      <w:r>
        <w:t>He is proficient in a wide range of acquisition and processing software, integrating geophysical results with GIS</w:t>
      </w:r>
      <w:r>
        <w:noBreakHyphen/>
        <w:t>based spatial analysis.</w:t>
      </w:r>
    </w:p>
    <w:p w14:paraId="629BF9EE" w14:textId="7FB187C1" w:rsidR="00F61617" w:rsidRDefault="004877AE" w:rsidP="00F61617">
      <w:pPr>
        <w:jc w:val="both"/>
      </w:pPr>
      <w:r>
        <w:t xml:space="preserve">Alongside his technical and research work, </w:t>
      </w:r>
      <w:r w:rsidR="00F61617">
        <w:t xml:space="preserve">Dr Cáceres-Puerto </w:t>
      </w:r>
      <w:r>
        <w:t>has contributed to academic publishing, teaching, and public outreach. He has authored peer</w:t>
      </w:r>
      <w:r>
        <w:noBreakHyphen/>
        <w:t>reviewed articles and book chapters on Roman funerary practices, cultural hybridisation, and the application of non</w:t>
      </w:r>
      <w:r>
        <w:noBreakHyphen/>
        <w:t>invasive methods in archaeology</w:t>
      </w:r>
      <w:r w:rsidR="00073ADC">
        <w:t xml:space="preserve">, </w:t>
      </w:r>
      <w:r>
        <w:t>and he has co</w:t>
      </w:r>
      <w:r>
        <w:noBreakHyphen/>
        <w:t>organised international conference sessions and thematic workshops on protohistoric urbanism, cultural encounters, and remote sensing</w:t>
      </w:r>
      <w:r w:rsidR="00F61617">
        <w:t xml:space="preserve"> </w:t>
      </w:r>
      <w:r w:rsidR="006250D9">
        <w:t>at major international conferences</w:t>
      </w:r>
      <w:r w:rsidR="00F61617">
        <w:t>.</w:t>
      </w:r>
    </w:p>
    <w:p w14:paraId="5F607C7D" w14:textId="3121D46D" w:rsidR="00F61617" w:rsidRDefault="00F61617" w:rsidP="00F61617">
      <w:pPr>
        <w:jc w:val="both"/>
      </w:pPr>
      <w:r>
        <w:t xml:space="preserve">His academic work explores cultural exchanges, identity, and territorial organisation in the western Mediterranean during the Late Iron Age-Roman transition, with a particular focus on Colonia Augusta Emerita and the Iberian Peninsula. </w:t>
      </w:r>
    </w:p>
    <w:p w14:paraId="1565043E" w14:textId="77777777" w:rsidR="00F61617" w:rsidRPr="006338A1" w:rsidRDefault="00F61617" w:rsidP="00F61617">
      <w:pPr>
        <w:jc w:val="both"/>
      </w:pPr>
    </w:p>
    <w:sectPr w:rsidR="00F61617" w:rsidRPr="00633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97"/>
    <w:rsid w:val="000534A2"/>
    <w:rsid w:val="00073ADC"/>
    <w:rsid w:val="000B1AF0"/>
    <w:rsid w:val="00104EA5"/>
    <w:rsid w:val="00164BDA"/>
    <w:rsid w:val="002A7725"/>
    <w:rsid w:val="00457249"/>
    <w:rsid w:val="004877AE"/>
    <w:rsid w:val="005C4997"/>
    <w:rsid w:val="006250D9"/>
    <w:rsid w:val="006338A1"/>
    <w:rsid w:val="00AC111B"/>
    <w:rsid w:val="00CB746E"/>
    <w:rsid w:val="00DA05BA"/>
    <w:rsid w:val="00DD711A"/>
    <w:rsid w:val="00E456CD"/>
    <w:rsid w:val="00F6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BAA5"/>
  <w15:chartTrackingRefBased/>
  <w15:docId w15:val="{85B021FA-6A25-4DA9-98BC-2870451C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9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B1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Cáceres Puerto</dc:creator>
  <cp:keywords/>
  <dc:description/>
  <cp:lastModifiedBy>Carlos Cáceres Puerto</cp:lastModifiedBy>
  <cp:revision>36</cp:revision>
  <dcterms:created xsi:type="dcterms:W3CDTF">2026-02-02T09:30:00Z</dcterms:created>
  <dcterms:modified xsi:type="dcterms:W3CDTF">2026-02-02T11:40:00Z</dcterms:modified>
</cp:coreProperties>
</file>